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FADA7" w14:textId="77777777" w:rsidR="000D4BBB" w:rsidRPr="00D43C15" w:rsidRDefault="00A46424" w:rsidP="00743CCE">
      <w:pPr>
        <w:widowControl/>
        <w:ind w:left="360" w:hanging="360"/>
        <w:jc w:val="center"/>
        <w:rPr>
          <w:rFonts w:cs="Times New Roman"/>
          <w:b/>
          <w:bCs/>
        </w:rPr>
      </w:pPr>
      <w:r w:rsidRPr="00D43C15">
        <w:rPr>
          <w:rFonts w:cs="Times New Roman"/>
          <w:b/>
          <w:bCs/>
        </w:rPr>
        <w:t>I.</w:t>
      </w:r>
      <w:r w:rsidRPr="00D43C15">
        <w:rPr>
          <w:rFonts w:cs="Times New Roman"/>
          <w:b/>
          <w:bCs/>
        </w:rPr>
        <w:tab/>
      </w:r>
      <w:r w:rsidRPr="00D43C15">
        <w:rPr>
          <w:rFonts w:cs="Times New Roman"/>
          <w:b/>
          <w:bCs/>
          <w:caps/>
        </w:rPr>
        <w:t>Introduction and Definitions</w:t>
      </w:r>
    </w:p>
    <w:p w14:paraId="6985E1BE" w14:textId="77777777" w:rsidR="000D4BBB" w:rsidRPr="00D43C15" w:rsidRDefault="000D4BBB" w:rsidP="00A62A1A">
      <w:pPr>
        <w:widowControl/>
        <w:rPr>
          <w:rFonts w:cs="Times New Roman"/>
        </w:rPr>
      </w:pPr>
    </w:p>
    <w:p w14:paraId="37077DCE" w14:textId="77777777" w:rsidR="003D1AB9" w:rsidRDefault="00A46424" w:rsidP="003D1AB9">
      <w:pPr>
        <w:pStyle w:val="ListParagraph"/>
        <w:widowControl/>
        <w:numPr>
          <w:ilvl w:val="0"/>
          <w:numId w:val="15"/>
        </w:numPr>
        <w:ind w:left="360"/>
        <w:jc w:val="both"/>
        <w:rPr>
          <w:rFonts w:cs="Times New Roman"/>
        </w:rPr>
      </w:pPr>
      <w:r w:rsidRPr="00D43C15">
        <w:rPr>
          <w:rFonts w:cs="Times New Roman"/>
          <w:u w:val="single"/>
        </w:rPr>
        <w:t>Discovery</w:t>
      </w:r>
      <w:r w:rsidRPr="00D43C15">
        <w:rPr>
          <w:rFonts w:cs="Times New Roman"/>
        </w:rPr>
        <w:t xml:space="preserve"> is the name for a process used in civil lawsuits to collect information related to the case.  In discovery, each party can ask for information from the other </w:t>
      </w:r>
      <w:proofErr w:type="gramStart"/>
      <w:r w:rsidRPr="00D43C15">
        <w:rPr>
          <w:rFonts w:cs="Times New Roman"/>
        </w:rPr>
        <w:t>party(</w:t>
      </w:r>
      <w:proofErr w:type="spellStart"/>
      <w:proofErr w:type="gramEnd"/>
      <w:r w:rsidRPr="00D43C15">
        <w:rPr>
          <w:rFonts w:cs="Times New Roman"/>
        </w:rPr>
        <w:t>ies</w:t>
      </w:r>
      <w:proofErr w:type="spellEnd"/>
      <w:r w:rsidRPr="00D43C15">
        <w:rPr>
          <w:rFonts w:cs="Times New Roman"/>
        </w:rPr>
        <w:t>) related to the claims and defenses in the lawsuit.</w:t>
      </w:r>
    </w:p>
    <w:p w14:paraId="3A56EEFA" w14:textId="77777777" w:rsidR="003D1AB9" w:rsidRDefault="003D1AB9" w:rsidP="003D1AB9">
      <w:pPr>
        <w:pStyle w:val="ListParagraph"/>
        <w:widowControl/>
        <w:ind w:left="360"/>
        <w:jc w:val="both"/>
        <w:rPr>
          <w:rFonts w:cs="Times New Roman"/>
        </w:rPr>
      </w:pPr>
    </w:p>
    <w:p w14:paraId="320C4836" w14:textId="22E806BB" w:rsidR="003D1AB9" w:rsidRDefault="00A46424" w:rsidP="003D1AB9">
      <w:pPr>
        <w:pStyle w:val="ListParagraph"/>
        <w:widowControl/>
        <w:numPr>
          <w:ilvl w:val="0"/>
          <w:numId w:val="15"/>
        </w:numPr>
        <w:ind w:left="360"/>
        <w:jc w:val="both"/>
        <w:rPr>
          <w:rFonts w:cs="Times New Roman"/>
        </w:rPr>
      </w:pPr>
      <w:r w:rsidRPr="003D1AB9">
        <w:rPr>
          <w:rFonts w:cs="Times New Roman"/>
        </w:rPr>
        <w:t>“</w:t>
      </w:r>
      <w:r w:rsidRPr="003D1AB9">
        <w:rPr>
          <w:rFonts w:cs="Times New Roman"/>
          <w:u w:val="single"/>
        </w:rPr>
        <w:t>Discoverable</w:t>
      </w:r>
      <w:r w:rsidRPr="003D1AB9">
        <w:rPr>
          <w:rFonts w:cs="Times New Roman"/>
        </w:rPr>
        <w:t xml:space="preserve">” is a term </w:t>
      </w:r>
      <w:r w:rsidR="005D16C8" w:rsidRPr="003D1AB9">
        <w:rPr>
          <w:rFonts w:cs="Times New Roman"/>
        </w:rPr>
        <w:t>that describes any</w:t>
      </w:r>
      <w:r w:rsidRPr="003D1AB9">
        <w:rPr>
          <w:rFonts w:cs="Times New Roman"/>
        </w:rPr>
        <w:t xml:space="preserve"> information </w:t>
      </w:r>
      <w:r w:rsidR="00872A27" w:rsidRPr="003D1AB9">
        <w:rPr>
          <w:rFonts w:cs="Times New Roman"/>
        </w:rPr>
        <w:t>you can get through</w:t>
      </w:r>
      <w:r w:rsidR="005D16C8" w:rsidRPr="003D1AB9">
        <w:rPr>
          <w:rFonts w:cs="Times New Roman"/>
        </w:rPr>
        <w:t xml:space="preserve"> the discovery process.</w:t>
      </w:r>
    </w:p>
    <w:p w14:paraId="1F6C9049" w14:textId="77777777" w:rsidR="003D1AB9" w:rsidRDefault="003D1AB9" w:rsidP="003D1AB9">
      <w:pPr>
        <w:pStyle w:val="ListParagraph"/>
        <w:widowControl/>
        <w:ind w:left="360"/>
        <w:jc w:val="both"/>
        <w:rPr>
          <w:rFonts w:cs="Times New Roman"/>
        </w:rPr>
      </w:pPr>
    </w:p>
    <w:p w14:paraId="47F1A806" w14:textId="1C3B0647" w:rsidR="003C2C2C" w:rsidRPr="003D1AB9" w:rsidRDefault="00A46424" w:rsidP="003D1AB9">
      <w:pPr>
        <w:pStyle w:val="ListParagraph"/>
        <w:widowControl/>
        <w:numPr>
          <w:ilvl w:val="0"/>
          <w:numId w:val="15"/>
        </w:numPr>
        <w:ind w:left="360"/>
        <w:jc w:val="both"/>
        <w:rPr>
          <w:rFonts w:cs="Times New Roman"/>
        </w:rPr>
      </w:pPr>
      <w:r w:rsidRPr="003D1AB9">
        <w:rPr>
          <w:rFonts w:cs="Times New Roman"/>
          <w:u w:val="single"/>
        </w:rPr>
        <w:t>Requests for Production</w:t>
      </w:r>
      <w:r w:rsidRPr="003D1AB9">
        <w:rPr>
          <w:rFonts w:cs="Times New Roman"/>
        </w:rPr>
        <w:t xml:space="preserve"> are a discovery tool you can use to ask for documents and other records from the other </w:t>
      </w:r>
      <w:proofErr w:type="gramStart"/>
      <w:r w:rsidRPr="003D1AB9">
        <w:rPr>
          <w:rFonts w:cs="Times New Roman"/>
        </w:rPr>
        <w:t>party</w:t>
      </w:r>
      <w:r w:rsidR="00D43C15" w:rsidRPr="003D1AB9">
        <w:rPr>
          <w:rFonts w:cs="Times New Roman"/>
        </w:rPr>
        <w:t>(</w:t>
      </w:r>
      <w:proofErr w:type="spellStart"/>
      <w:proofErr w:type="gramEnd"/>
      <w:r w:rsidR="00D43C15" w:rsidRPr="003D1AB9">
        <w:rPr>
          <w:rFonts w:cs="Times New Roman"/>
        </w:rPr>
        <w:t>ies</w:t>
      </w:r>
      <w:proofErr w:type="spellEnd"/>
      <w:r w:rsidR="00D43C15" w:rsidRPr="003D1AB9">
        <w:rPr>
          <w:rFonts w:cs="Times New Roman"/>
        </w:rPr>
        <w:t>)</w:t>
      </w:r>
      <w:r w:rsidRPr="003D1AB9">
        <w:rPr>
          <w:rFonts w:cs="Times New Roman"/>
        </w:rPr>
        <w:t>.</w:t>
      </w:r>
    </w:p>
    <w:p w14:paraId="1CC7D4FC" w14:textId="77777777" w:rsidR="000D4BBB" w:rsidRPr="00D43C15" w:rsidRDefault="000D4BBB" w:rsidP="00A62A1A">
      <w:pPr>
        <w:widowControl/>
        <w:rPr>
          <w:rFonts w:cs="Times New Roman"/>
        </w:rPr>
      </w:pPr>
    </w:p>
    <w:p w14:paraId="47ACD8E2" w14:textId="77777777" w:rsidR="000D4BBB" w:rsidRPr="00D43C15" w:rsidRDefault="00A46424" w:rsidP="007E0945">
      <w:pPr>
        <w:widowControl/>
        <w:ind w:left="360" w:hanging="360"/>
        <w:jc w:val="center"/>
        <w:rPr>
          <w:rFonts w:cs="Times New Roman"/>
          <w:b/>
          <w:bCs/>
          <w:caps/>
        </w:rPr>
      </w:pPr>
      <w:r w:rsidRPr="00D43C15">
        <w:rPr>
          <w:rFonts w:cs="Times New Roman"/>
          <w:b/>
          <w:bCs/>
          <w:caps/>
        </w:rPr>
        <w:t>II.</w:t>
      </w:r>
      <w:r w:rsidRPr="00D43C15">
        <w:rPr>
          <w:rFonts w:cs="Times New Roman"/>
          <w:b/>
          <w:bCs/>
          <w:caps/>
        </w:rPr>
        <w:tab/>
        <w:t>REQUESTS FOR PRODUCTION</w:t>
      </w:r>
    </w:p>
    <w:p w14:paraId="4D093EC7" w14:textId="77777777" w:rsidR="000D4BBB" w:rsidRPr="00D43C15" w:rsidRDefault="000D4BBB" w:rsidP="00A62A1A">
      <w:pPr>
        <w:widowControl/>
        <w:rPr>
          <w:rFonts w:cs="Times New Roman"/>
        </w:rPr>
      </w:pPr>
    </w:p>
    <w:p w14:paraId="5778EAAF" w14:textId="7641F38E" w:rsidR="002E041C" w:rsidRPr="00D43C15" w:rsidRDefault="00A46424" w:rsidP="00E5024D">
      <w:pPr>
        <w:pStyle w:val="ListParagraph"/>
        <w:widowControl/>
        <w:numPr>
          <w:ilvl w:val="0"/>
          <w:numId w:val="4"/>
        </w:numPr>
        <w:ind w:left="360"/>
        <w:jc w:val="both"/>
        <w:rPr>
          <w:rFonts w:cs="Times New Roman"/>
        </w:rPr>
      </w:pPr>
      <w:r w:rsidRPr="00D43C15">
        <w:rPr>
          <w:rFonts w:cs="Times New Roman"/>
          <w:b/>
          <w:bCs/>
          <w:smallCaps/>
          <w:u w:val="single"/>
        </w:rPr>
        <w:t>Federal Rule of Civil Procedure 34</w:t>
      </w:r>
      <w:r w:rsidRPr="00D43C15">
        <w:rPr>
          <w:rFonts w:cs="Times New Roman"/>
        </w:rPr>
        <w:t xml:space="preserve"> is</w:t>
      </w:r>
      <w:r w:rsidRPr="00D43C15">
        <w:rPr>
          <w:rFonts w:cs="Times New Roman"/>
        </w:rPr>
        <w:t xml:space="preserve"> the formal mechanism for requesting documents and other records. </w:t>
      </w:r>
      <w:r w:rsidR="00A51E8E">
        <w:rPr>
          <w:rFonts w:cs="Times New Roman"/>
        </w:rPr>
        <w:t xml:space="preserve">The below provides a general explanation of Rule 34, but </w:t>
      </w:r>
      <w:r w:rsidR="00A51E8E" w:rsidRPr="00A51E8E">
        <w:rPr>
          <w:rFonts w:cs="Times New Roman"/>
          <w:u w:val="single"/>
        </w:rPr>
        <w:t>you should review Rule 34 carefully</w:t>
      </w:r>
      <w:r w:rsidR="00A51E8E">
        <w:rPr>
          <w:rFonts w:cs="Times New Roman"/>
        </w:rPr>
        <w:t xml:space="preserve">. </w:t>
      </w:r>
      <w:r w:rsidRPr="00D43C15">
        <w:rPr>
          <w:rFonts w:cs="Times New Roman"/>
        </w:rPr>
        <w:t xml:space="preserve"> </w:t>
      </w:r>
    </w:p>
    <w:p w14:paraId="54D01C9B" w14:textId="77777777" w:rsidR="002E041C" w:rsidRPr="00D43C15" w:rsidRDefault="002E041C" w:rsidP="00A62A1A">
      <w:pPr>
        <w:widowControl/>
        <w:rPr>
          <w:rFonts w:cs="Times New Roman"/>
        </w:rPr>
      </w:pPr>
    </w:p>
    <w:p w14:paraId="4EE648C4" w14:textId="77777777" w:rsidR="002709A6" w:rsidRPr="00D43C15" w:rsidRDefault="00A46424" w:rsidP="00216737">
      <w:pPr>
        <w:pStyle w:val="ListParagraph"/>
        <w:widowControl/>
        <w:numPr>
          <w:ilvl w:val="0"/>
          <w:numId w:val="4"/>
        </w:numPr>
        <w:ind w:left="360"/>
        <w:rPr>
          <w:rFonts w:cs="Times New Roman"/>
          <w:smallCaps/>
        </w:rPr>
      </w:pPr>
      <w:r w:rsidRPr="00D43C15">
        <w:rPr>
          <w:rFonts w:cs="Times New Roman"/>
          <w:b/>
          <w:bCs/>
          <w:smallCaps/>
        </w:rPr>
        <w:t>Using Rule 34 to Request Information</w:t>
      </w:r>
    </w:p>
    <w:p w14:paraId="7382549A" w14:textId="77777777" w:rsidR="002709A6" w:rsidRPr="00D43C15" w:rsidRDefault="002709A6" w:rsidP="00A62A1A">
      <w:pPr>
        <w:widowControl/>
        <w:rPr>
          <w:rFonts w:cs="Times New Roman"/>
        </w:rPr>
      </w:pPr>
    </w:p>
    <w:p w14:paraId="69F48A22" w14:textId="77777777" w:rsidR="002709A6" w:rsidRPr="00D43C15" w:rsidRDefault="00A46424" w:rsidP="00216737">
      <w:pPr>
        <w:pStyle w:val="ListParagraph"/>
        <w:widowControl/>
        <w:numPr>
          <w:ilvl w:val="0"/>
          <w:numId w:val="5"/>
        </w:numPr>
        <w:rPr>
          <w:rFonts w:cs="Times New Roman"/>
          <w:b/>
          <w:bCs/>
        </w:rPr>
      </w:pPr>
      <w:r w:rsidRPr="00D43C15">
        <w:rPr>
          <w:rFonts w:cs="Times New Roman"/>
          <w:b/>
          <w:bCs/>
        </w:rPr>
        <w:t xml:space="preserve">What Can </w:t>
      </w:r>
      <w:proofErr w:type="gramStart"/>
      <w:r w:rsidRPr="00D43C15">
        <w:rPr>
          <w:rFonts w:cs="Times New Roman"/>
          <w:b/>
          <w:bCs/>
        </w:rPr>
        <w:t>I</w:t>
      </w:r>
      <w:proofErr w:type="gramEnd"/>
      <w:r w:rsidRPr="00D43C15">
        <w:rPr>
          <w:rFonts w:cs="Times New Roman"/>
          <w:b/>
          <w:bCs/>
        </w:rPr>
        <w:t xml:space="preserve"> Request Using Rule 34?</w:t>
      </w:r>
    </w:p>
    <w:p w14:paraId="656433A9" w14:textId="77777777" w:rsidR="002709A6" w:rsidRPr="00D43C15" w:rsidRDefault="002709A6" w:rsidP="00A62A1A">
      <w:pPr>
        <w:widowControl/>
        <w:rPr>
          <w:rFonts w:cs="Times New Roman"/>
        </w:rPr>
      </w:pPr>
    </w:p>
    <w:p w14:paraId="501EB728" w14:textId="77777777" w:rsidR="00421CC9" w:rsidRPr="00D43C15" w:rsidRDefault="00A46424" w:rsidP="00B03B8F">
      <w:pPr>
        <w:pStyle w:val="ListParagraph"/>
        <w:widowControl/>
        <w:numPr>
          <w:ilvl w:val="0"/>
          <w:numId w:val="6"/>
        </w:numPr>
        <w:ind w:left="1080"/>
        <w:rPr>
          <w:rFonts w:cs="Times New Roman"/>
        </w:rPr>
      </w:pPr>
      <w:r w:rsidRPr="00D43C15">
        <w:rPr>
          <w:rFonts w:cs="Times New Roman"/>
          <w:b/>
          <w:bCs/>
          <w:i/>
          <w:iCs/>
        </w:rPr>
        <w:t>Records</w:t>
      </w:r>
    </w:p>
    <w:p w14:paraId="45654E6D" w14:textId="77777777" w:rsidR="00421CC9" w:rsidRPr="00D43C15" w:rsidRDefault="00421CC9" w:rsidP="00A62A1A">
      <w:pPr>
        <w:widowControl/>
        <w:rPr>
          <w:rFonts w:cs="Times New Roman"/>
        </w:rPr>
      </w:pPr>
    </w:p>
    <w:p w14:paraId="5A7E7DB8" w14:textId="7ADB4D07" w:rsidR="002709A6" w:rsidRPr="00D43C15" w:rsidRDefault="00A46424" w:rsidP="00E5024D">
      <w:pPr>
        <w:widowControl/>
        <w:jc w:val="both"/>
        <w:rPr>
          <w:rFonts w:cs="Times New Roman"/>
        </w:rPr>
      </w:pPr>
      <w:r w:rsidRPr="00D43C15">
        <w:rPr>
          <w:rFonts w:cs="Times New Roman"/>
        </w:rPr>
        <w:tab/>
      </w:r>
      <w:r w:rsidR="00A51E8E">
        <w:rPr>
          <w:rFonts w:cs="Times New Roman"/>
        </w:rPr>
        <w:t>Rule 34, s</w:t>
      </w:r>
      <w:r w:rsidRPr="00D43C15">
        <w:rPr>
          <w:rFonts w:cs="Times New Roman"/>
        </w:rPr>
        <w:t xml:space="preserve">ubsection </w:t>
      </w:r>
      <w:r w:rsidR="00A51E8E">
        <w:rPr>
          <w:rFonts w:cs="Times New Roman"/>
        </w:rPr>
        <w:t>(</w:t>
      </w:r>
      <w:r w:rsidRPr="00D43C15">
        <w:rPr>
          <w:rFonts w:cs="Times New Roman"/>
        </w:rPr>
        <w:t>a</w:t>
      </w:r>
      <w:r w:rsidR="00A51E8E">
        <w:rPr>
          <w:rFonts w:cs="Times New Roman"/>
        </w:rPr>
        <w:t>),</w:t>
      </w:r>
      <w:r w:rsidRPr="00D43C15">
        <w:rPr>
          <w:rFonts w:cs="Times New Roman"/>
        </w:rPr>
        <w:t xml:space="preserve"> explains what you can ask for using Requests for Production.  The most common items requested are copies of records, including:</w:t>
      </w:r>
    </w:p>
    <w:p w14:paraId="41A9D8AE" w14:textId="77777777" w:rsidR="000121B6" w:rsidRPr="00D43C15" w:rsidRDefault="000121B6" w:rsidP="00A62A1A">
      <w:pPr>
        <w:widowControl/>
        <w:rPr>
          <w:rFonts w:cs="Times New Roman"/>
        </w:rPr>
      </w:pPr>
    </w:p>
    <w:p w14:paraId="2BEA6713" w14:textId="77777777" w:rsidR="000121B6" w:rsidRPr="00D43C15" w:rsidRDefault="00A46424" w:rsidP="00B03B8F">
      <w:pPr>
        <w:pStyle w:val="ListParagraph"/>
        <w:widowControl/>
        <w:numPr>
          <w:ilvl w:val="0"/>
          <w:numId w:val="1"/>
        </w:numPr>
        <w:ind w:left="1440"/>
        <w:rPr>
          <w:rFonts w:cs="Times New Roman"/>
        </w:rPr>
      </w:pPr>
      <w:r w:rsidRPr="00D43C15">
        <w:rPr>
          <w:rFonts w:cs="Times New Roman"/>
        </w:rPr>
        <w:t>Documents</w:t>
      </w:r>
    </w:p>
    <w:p w14:paraId="5A8111E7" w14:textId="77777777" w:rsidR="000121B6" w:rsidRPr="00D43C15" w:rsidRDefault="00A46424" w:rsidP="00B03B8F">
      <w:pPr>
        <w:pStyle w:val="ListParagraph"/>
        <w:widowControl/>
        <w:numPr>
          <w:ilvl w:val="0"/>
          <w:numId w:val="1"/>
        </w:numPr>
        <w:ind w:left="1440"/>
        <w:rPr>
          <w:rFonts w:cs="Times New Roman"/>
        </w:rPr>
      </w:pPr>
      <w:r w:rsidRPr="00D43C15">
        <w:rPr>
          <w:rFonts w:cs="Times New Roman"/>
        </w:rPr>
        <w:t>Electronically stored information</w:t>
      </w:r>
    </w:p>
    <w:p w14:paraId="2498A821" w14:textId="77777777" w:rsidR="000121B6" w:rsidRPr="00D43C15" w:rsidRDefault="00A46424" w:rsidP="00B03B8F">
      <w:pPr>
        <w:pStyle w:val="ListParagraph"/>
        <w:widowControl/>
        <w:numPr>
          <w:ilvl w:val="0"/>
          <w:numId w:val="1"/>
        </w:numPr>
        <w:ind w:left="1440"/>
        <w:rPr>
          <w:rFonts w:cs="Times New Roman"/>
        </w:rPr>
      </w:pPr>
      <w:r w:rsidRPr="00D43C15">
        <w:rPr>
          <w:rFonts w:cs="Times New Roman"/>
        </w:rPr>
        <w:t>Writings</w:t>
      </w:r>
    </w:p>
    <w:p w14:paraId="0F76D255" w14:textId="77777777" w:rsidR="000121B6" w:rsidRPr="00D43C15" w:rsidRDefault="00A46424" w:rsidP="00B03B8F">
      <w:pPr>
        <w:pStyle w:val="ListParagraph"/>
        <w:widowControl/>
        <w:numPr>
          <w:ilvl w:val="0"/>
          <w:numId w:val="1"/>
        </w:numPr>
        <w:ind w:left="1440"/>
        <w:rPr>
          <w:rFonts w:cs="Times New Roman"/>
        </w:rPr>
      </w:pPr>
      <w:r w:rsidRPr="00D43C15">
        <w:rPr>
          <w:rFonts w:cs="Times New Roman"/>
        </w:rPr>
        <w:t>Drawings</w:t>
      </w:r>
    </w:p>
    <w:p w14:paraId="5C6FC046" w14:textId="77777777" w:rsidR="000121B6" w:rsidRPr="00D43C15" w:rsidRDefault="00A46424" w:rsidP="00B03B8F">
      <w:pPr>
        <w:pStyle w:val="ListParagraph"/>
        <w:widowControl/>
        <w:numPr>
          <w:ilvl w:val="0"/>
          <w:numId w:val="1"/>
        </w:numPr>
        <w:ind w:left="1440"/>
        <w:rPr>
          <w:rFonts w:cs="Times New Roman"/>
        </w:rPr>
      </w:pPr>
      <w:r w:rsidRPr="00D43C15">
        <w:rPr>
          <w:rFonts w:cs="Times New Roman"/>
        </w:rPr>
        <w:t>Graphs</w:t>
      </w:r>
    </w:p>
    <w:p w14:paraId="46301C83" w14:textId="77777777" w:rsidR="000121B6" w:rsidRPr="00D43C15" w:rsidRDefault="00A46424" w:rsidP="00B03B8F">
      <w:pPr>
        <w:pStyle w:val="ListParagraph"/>
        <w:widowControl/>
        <w:numPr>
          <w:ilvl w:val="0"/>
          <w:numId w:val="1"/>
        </w:numPr>
        <w:ind w:left="1440"/>
        <w:rPr>
          <w:rFonts w:cs="Times New Roman"/>
        </w:rPr>
      </w:pPr>
      <w:r w:rsidRPr="00D43C15">
        <w:rPr>
          <w:rFonts w:cs="Times New Roman"/>
        </w:rPr>
        <w:t>Charts</w:t>
      </w:r>
    </w:p>
    <w:p w14:paraId="3EC2BAB0" w14:textId="77777777" w:rsidR="000121B6" w:rsidRPr="00D43C15" w:rsidRDefault="00A46424" w:rsidP="00B03B8F">
      <w:pPr>
        <w:pStyle w:val="ListParagraph"/>
        <w:widowControl/>
        <w:numPr>
          <w:ilvl w:val="0"/>
          <w:numId w:val="1"/>
        </w:numPr>
        <w:ind w:left="1440"/>
        <w:rPr>
          <w:rFonts w:cs="Times New Roman"/>
        </w:rPr>
      </w:pPr>
      <w:r w:rsidRPr="00D43C15">
        <w:rPr>
          <w:rFonts w:cs="Times New Roman"/>
        </w:rPr>
        <w:t>Photos</w:t>
      </w:r>
    </w:p>
    <w:p w14:paraId="4F80B765" w14:textId="77777777" w:rsidR="000121B6" w:rsidRPr="00D43C15" w:rsidRDefault="00A46424" w:rsidP="00B03B8F">
      <w:pPr>
        <w:pStyle w:val="ListParagraph"/>
        <w:widowControl/>
        <w:numPr>
          <w:ilvl w:val="0"/>
          <w:numId w:val="1"/>
        </w:numPr>
        <w:ind w:left="1440"/>
        <w:rPr>
          <w:rFonts w:cs="Times New Roman"/>
        </w:rPr>
      </w:pPr>
      <w:r w:rsidRPr="00D43C15">
        <w:rPr>
          <w:rFonts w:cs="Times New Roman"/>
        </w:rPr>
        <w:t>Sound recordings</w:t>
      </w:r>
    </w:p>
    <w:p w14:paraId="18088625" w14:textId="77777777" w:rsidR="000121B6" w:rsidRPr="00D43C15" w:rsidRDefault="00A46424" w:rsidP="00B03B8F">
      <w:pPr>
        <w:pStyle w:val="ListParagraph"/>
        <w:widowControl/>
        <w:numPr>
          <w:ilvl w:val="0"/>
          <w:numId w:val="1"/>
        </w:numPr>
        <w:ind w:left="1440"/>
        <w:rPr>
          <w:rFonts w:cs="Times New Roman"/>
        </w:rPr>
      </w:pPr>
      <w:r w:rsidRPr="00D43C15">
        <w:rPr>
          <w:rFonts w:cs="Times New Roman"/>
        </w:rPr>
        <w:t>Images</w:t>
      </w:r>
    </w:p>
    <w:p w14:paraId="1A0EF4DD" w14:textId="77777777" w:rsidR="000121B6" w:rsidRPr="00D43C15" w:rsidRDefault="00A46424" w:rsidP="00B03B8F">
      <w:pPr>
        <w:pStyle w:val="ListParagraph"/>
        <w:widowControl/>
        <w:numPr>
          <w:ilvl w:val="0"/>
          <w:numId w:val="1"/>
        </w:numPr>
        <w:ind w:left="1440"/>
        <w:rPr>
          <w:rFonts w:cs="Times New Roman"/>
        </w:rPr>
      </w:pPr>
      <w:r w:rsidRPr="00D43C15">
        <w:rPr>
          <w:rFonts w:cs="Times New Roman"/>
        </w:rPr>
        <w:t xml:space="preserve">Data </w:t>
      </w:r>
      <w:r w:rsidRPr="00D43C15">
        <w:rPr>
          <w:rFonts w:cs="Times New Roman"/>
        </w:rPr>
        <w:t>compilations</w:t>
      </w:r>
    </w:p>
    <w:p w14:paraId="4AD47756" w14:textId="77777777" w:rsidR="000150CA" w:rsidRPr="00D43C15" w:rsidRDefault="000150CA" w:rsidP="00A62A1A">
      <w:pPr>
        <w:widowControl/>
        <w:rPr>
          <w:rFonts w:cs="Times New Roman"/>
        </w:rPr>
      </w:pPr>
    </w:p>
    <w:p w14:paraId="53F2E8CC" w14:textId="77777777" w:rsidR="00581559" w:rsidRPr="00D43C15" w:rsidRDefault="00A46424" w:rsidP="00E5024D">
      <w:pPr>
        <w:widowControl/>
        <w:ind w:firstLine="720"/>
        <w:jc w:val="both"/>
        <w:rPr>
          <w:rFonts w:cs="Times New Roman"/>
        </w:rPr>
      </w:pPr>
      <w:r w:rsidRPr="00D43C15">
        <w:rPr>
          <w:rFonts w:cs="Times New Roman"/>
        </w:rPr>
        <w:t>You can use Requests for Production to obtain almost any kind of record that is relevant to your case.  Common items requested include:</w:t>
      </w:r>
    </w:p>
    <w:p w14:paraId="28D9A9AF" w14:textId="77777777" w:rsidR="00581559" w:rsidRPr="00D43C15" w:rsidRDefault="00581559" w:rsidP="00A62A1A">
      <w:pPr>
        <w:widowControl/>
        <w:ind w:left="1080"/>
        <w:rPr>
          <w:rFonts w:cs="Times New Roman"/>
        </w:rPr>
      </w:pPr>
    </w:p>
    <w:p w14:paraId="414F74AB" w14:textId="77777777" w:rsidR="00334B8A" w:rsidRPr="00D43C15" w:rsidRDefault="00A46424" w:rsidP="00B03B8F">
      <w:pPr>
        <w:pStyle w:val="ListParagraph"/>
        <w:widowControl/>
        <w:numPr>
          <w:ilvl w:val="0"/>
          <w:numId w:val="1"/>
        </w:numPr>
        <w:ind w:left="1440"/>
        <w:rPr>
          <w:rFonts w:cs="Times New Roman"/>
        </w:rPr>
      </w:pPr>
      <w:r w:rsidRPr="00D43C15">
        <w:rPr>
          <w:rFonts w:cs="Times New Roman"/>
        </w:rPr>
        <w:t>Legal documents like contracts, deeds, or insurance policies</w:t>
      </w:r>
    </w:p>
    <w:p w14:paraId="203B92A6" w14:textId="77777777" w:rsidR="00C54B15" w:rsidRPr="00D43C15" w:rsidRDefault="00A46424" w:rsidP="00B03B8F">
      <w:pPr>
        <w:pStyle w:val="ListParagraph"/>
        <w:widowControl/>
        <w:numPr>
          <w:ilvl w:val="0"/>
          <w:numId w:val="1"/>
        </w:numPr>
        <w:ind w:left="1440"/>
        <w:rPr>
          <w:rFonts w:cs="Times New Roman"/>
        </w:rPr>
      </w:pPr>
      <w:r w:rsidRPr="00D43C15">
        <w:rPr>
          <w:rFonts w:cs="Times New Roman"/>
        </w:rPr>
        <w:t>Transcripts, files, or decisions of an admin</w:t>
      </w:r>
      <w:r w:rsidRPr="00D43C15">
        <w:rPr>
          <w:rFonts w:cs="Times New Roman"/>
        </w:rPr>
        <w:t>istrative agency</w:t>
      </w:r>
    </w:p>
    <w:p w14:paraId="2875AB92" w14:textId="77777777" w:rsidR="00581559" w:rsidRPr="00D43C15" w:rsidRDefault="00A46424" w:rsidP="00B03B8F">
      <w:pPr>
        <w:pStyle w:val="ListParagraph"/>
        <w:widowControl/>
        <w:numPr>
          <w:ilvl w:val="0"/>
          <w:numId w:val="1"/>
        </w:numPr>
        <w:ind w:left="1440"/>
        <w:rPr>
          <w:rFonts w:cs="Times New Roman"/>
        </w:rPr>
      </w:pPr>
      <w:r w:rsidRPr="00D43C15">
        <w:rPr>
          <w:rFonts w:cs="Times New Roman"/>
        </w:rPr>
        <w:lastRenderedPageBreak/>
        <w:t>Internal policies, rules, manuals, processes, handbooks, etc.</w:t>
      </w:r>
    </w:p>
    <w:p w14:paraId="4543BB88" w14:textId="77777777" w:rsidR="000B3F00" w:rsidRPr="00D43C15" w:rsidRDefault="00A46424" w:rsidP="00B03B8F">
      <w:pPr>
        <w:pStyle w:val="ListParagraph"/>
        <w:widowControl/>
        <w:numPr>
          <w:ilvl w:val="0"/>
          <w:numId w:val="1"/>
        </w:numPr>
        <w:ind w:left="1440"/>
        <w:rPr>
          <w:rFonts w:cs="Times New Roman"/>
        </w:rPr>
      </w:pPr>
      <w:r w:rsidRPr="00D43C15">
        <w:rPr>
          <w:rFonts w:cs="Times New Roman"/>
        </w:rPr>
        <w:t>Video or audio recordings</w:t>
      </w:r>
    </w:p>
    <w:p w14:paraId="527E32C9" w14:textId="77777777" w:rsidR="00334B8A" w:rsidRPr="00D43C15" w:rsidRDefault="00A46424" w:rsidP="00B03B8F">
      <w:pPr>
        <w:pStyle w:val="ListParagraph"/>
        <w:widowControl/>
        <w:numPr>
          <w:ilvl w:val="0"/>
          <w:numId w:val="1"/>
        </w:numPr>
        <w:ind w:left="1440"/>
        <w:rPr>
          <w:rFonts w:cs="Times New Roman"/>
        </w:rPr>
      </w:pPr>
      <w:r w:rsidRPr="00D43C15">
        <w:rPr>
          <w:rFonts w:cs="Times New Roman"/>
        </w:rPr>
        <w:t>Photos</w:t>
      </w:r>
    </w:p>
    <w:p w14:paraId="4E6F35D1" w14:textId="77777777" w:rsidR="00334B8A" w:rsidRPr="00D43C15" w:rsidRDefault="00A46424" w:rsidP="00B03B8F">
      <w:pPr>
        <w:pStyle w:val="ListParagraph"/>
        <w:widowControl/>
        <w:numPr>
          <w:ilvl w:val="0"/>
          <w:numId w:val="1"/>
        </w:numPr>
        <w:ind w:left="1440"/>
        <w:rPr>
          <w:rFonts w:cs="Times New Roman"/>
        </w:rPr>
      </w:pPr>
      <w:r w:rsidRPr="00D43C15">
        <w:rPr>
          <w:rFonts w:cs="Times New Roman"/>
        </w:rPr>
        <w:t>Phone records</w:t>
      </w:r>
    </w:p>
    <w:p w14:paraId="1B7062E0" w14:textId="77777777" w:rsidR="00334B8A" w:rsidRPr="00D43C15" w:rsidRDefault="00A46424" w:rsidP="00B03B8F">
      <w:pPr>
        <w:pStyle w:val="ListParagraph"/>
        <w:widowControl/>
        <w:numPr>
          <w:ilvl w:val="0"/>
          <w:numId w:val="1"/>
        </w:numPr>
        <w:ind w:left="1440"/>
        <w:rPr>
          <w:rFonts w:cs="Times New Roman"/>
        </w:rPr>
      </w:pPr>
      <w:r w:rsidRPr="00D43C15">
        <w:rPr>
          <w:rFonts w:cs="Times New Roman"/>
        </w:rPr>
        <w:t>Letters, emails, text messages, social media posts, or other written or electronic communications</w:t>
      </w:r>
    </w:p>
    <w:p w14:paraId="418DFDF2" w14:textId="77777777" w:rsidR="000B3F00" w:rsidRPr="00D43C15" w:rsidRDefault="00A46424" w:rsidP="00B03B8F">
      <w:pPr>
        <w:pStyle w:val="ListParagraph"/>
        <w:widowControl/>
        <w:numPr>
          <w:ilvl w:val="0"/>
          <w:numId w:val="1"/>
        </w:numPr>
        <w:ind w:left="1440"/>
        <w:rPr>
          <w:rFonts w:cs="Times New Roman"/>
        </w:rPr>
      </w:pPr>
      <w:r w:rsidRPr="00D43C15">
        <w:rPr>
          <w:rFonts w:cs="Times New Roman"/>
        </w:rPr>
        <w:t xml:space="preserve">Reports, memos, incident </w:t>
      </w:r>
      <w:r w:rsidRPr="00D43C15">
        <w:rPr>
          <w:rFonts w:cs="Times New Roman"/>
        </w:rPr>
        <w:t>reports, or notes</w:t>
      </w:r>
    </w:p>
    <w:p w14:paraId="7F540D32" w14:textId="77777777" w:rsidR="000B3F00" w:rsidRPr="00D43C15" w:rsidRDefault="00A46424" w:rsidP="00B03B8F">
      <w:pPr>
        <w:pStyle w:val="ListParagraph"/>
        <w:widowControl/>
        <w:numPr>
          <w:ilvl w:val="0"/>
          <w:numId w:val="1"/>
        </w:numPr>
        <w:ind w:left="1440"/>
        <w:rPr>
          <w:rFonts w:cs="Times New Roman"/>
        </w:rPr>
      </w:pPr>
      <w:r w:rsidRPr="00D43C15">
        <w:rPr>
          <w:rFonts w:cs="Times New Roman"/>
        </w:rPr>
        <w:t>Diary entries, calendars, schedules, agendas, and meeting minutes</w:t>
      </w:r>
    </w:p>
    <w:p w14:paraId="568B20A9" w14:textId="77777777" w:rsidR="0001161B" w:rsidRPr="00D43C15" w:rsidRDefault="0001161B" w:rsidP="00A62A1A">
      <w:pPr>
        <w:widowControl/>
        <w:rPr>
          <w:rFonts w:cs="Times New Roman"/>
        </w:rPr>
      </w:pPr>
    </w:p>
    <w:p w14:paraId="3270EA02" w14:textId="52DDA279" w:rsidR="00EC4B9F" w:rsidRPr="00D43C15" w:rsidRDefault="00A46424" w:rsidP="00A62A1A">
      <w:pPr>
        <w:widowControl/>
        <w:rPr>
          <w:rFonts w:cs="Times New Roman"/>
        </w:rPr>
      </w:pPr>
      <w:r w:rsidRPr="003D1AB9">
        <w:rPr>
          <w:rFonts w:cs="Times New Roman"/>
          <w:u w:val="single"/>
        </w:rPr>
        <w:t>Less common things you can ask for under Rule 34 include</w:t>
      </w:r>
      <w:r w:rsidRPr="00D43C15">
        <w:rPr>
          <w:rFonts w:cs="Times New Roman"/>
        </w:rPr>
        <w:t>:</w:t>
      </w:r>
    </w:p>
    <w:p w14:paraId="30CE16CF" w14:textId="77777777" w:rsidR="00EC4B9F" w:rsidRPr="00D43C15" w:rsidRDefault="00EC4B9F" w:rsidP="00A62A1A">
      <w:pPr>
        <w:widowControl/>
        <w:rPr>
          <w:rFonts w:cs="Times New Roman"/>
        </w:rPr>
      </w:pPr>
    </w:p>
    <w:p w14:paraId="6D4DD2FF" w14:textId="77777777" w:rsidR="000121B6" w:rsidRPr="00D43C15" w:rsidRDefault="00A46424" w:rsidP="00B03B8F">
      <w:pPr>
        <w:pStyle w:val="ListParagraph"/>
        <w:widowControl/>
        <w:numPr>
          <w:ilvl w:val="0"/>
          <w:numId w:val="6"/>
        </w:numPr>
        <w:ind w:left="1080"/>
        <w:rPr>
          <w:rFonts w:cs="Times New Roman"/>
        </w:rPr>
      </w:pPr>
      <w:r w:rsidRPr="00D43C15">
        <w:rPr>
          <w:rFonts w:cs="Times New Roman"/>
          <w:b/>
          <w:bCs/>
          <w:i/>
          <w:iCs/>
        </w:rPr>
        <w:t>To inspect, test, or sample other “tangible things.”</w:t>
      </w:r>
    </w:p>
    <w:p w14:paraId="5DA46BA2" w14:textId="77777777" w:rsidR="00EC4B9F" w:rsidRPr="00D43C15" w:rsidRDefault="00EC4B9F" w:rsidP="00A62A1A">
      <w:pPr>
        <w:widowControl/>
        <w:ind w:left="1440"/>
        <w:rPr>
          <w:rFonts w:cs="Times New Roman"/>
        </w:rPr>
      </w:pPr>
    </w:p>
    <w:p w14:paraId="07C20E61" w14:textId="39B10554" w:rsidR="00EC4B9F" w:rsidRPr="00D43C15" w:rsidRDefault="00A46424" w:rsidP="00E5024D">
      <w:pPr>
        <w:widowControl/>
        <w:ind w:firstLine="720"/>
        <w:jc w:val="both"/>
        <w:rPr>
          <w:rFonts w:cs="Times New Roman"/>
        </w:rPr>
      </w:pPr>
      <w:r w:rsidRPr="00D43C15">
        <w:rPr>
          <w:rFonts w:cs="Times New Roman"/>
        </w:rPr>
        <w:t>For example, if you are claiming you were hurt by a defect</w:t>
      </w:r>
      <w:r w:rsidRPr="00D43C15">
        <w:rPr>
          <w:rFonts w:cs="Times New Roman"/>
        </w:rPr>
        <w:t>ive object (e.g., you fell off a ladder when</w:t>
      </w:r>
      <w:r w:rsidR="00713C84" w:rsidRPr="00D43C15">
        <w:rPr>
          <w:rFonts w:cs="Times New Roman"/>
        </w:rPr>
        <w:t xml:space="preserve"> it</w:t>
      </w:r>
      <w:r w:rsidRPr="00D43C15">
        <w:rPr>
          <w:rFonts w:cs="Times New Roman"/>
        </w:rPr>
        <w:t xml:space="preserve"> gave out)</w:t>
      </w:r>
      <w:proofErr w:type="gramStart"/>
      <w:r w:rsidRPr="00D43C15">
        <w:rPr>
          <w:rFonts w:cs="Times New Roman"/>
        </w:rPr>
        <w:t>,</w:t>
      </w:r>
      <w:proofErr w:type="gramEnd"/>
      <w:r w:rsidRPr="00D43C15">
        <w:rPr>
          <w:rFonts w:cs="Times New Roman"/>
        </w:rPr>
        <w:t xml:space="preserve"> you could ask to inspect the object.</w:t>
      </w:r>
    </w:p>
    <w:p w14:paraId="3AAE61A0" w14:textId="77777777" w:rsidR="00D077B3" w:rsidRPr="00D43C15" w:rsidRDefault="00D077B3" w:rsidP="00E5024D">
      <w:pPr>
        <w:widowControl/>
        <w:ind w:left="1080"/>
        <w:jc w:val="both"/>
        <w:rPr>
          <w:rFonts w:cs="Times New Roman"/>
        </w:rPr>
      </w:pPr>
    </w:p>
    <w:p w14:paraId="4EE40E6A" w14:textId="77777777" w:rsidR="00D077B3" w:rsidRPr="00D43C15" w:rsidRDefault="00A46424" w:rsidP="00E5024D">
      <w:pPr>
        <w:pStyle w:val="ListParagraph"/>
        <w:widowControl/>
        <w:numPr>
          <w:ilvl w:val="0"/>
          <w:numId w:val="6"/>
        </w:numPr>
        <w:ind w:left="1080"/>
        <w:jc w:val="both"/>
        <w:rPr>
          <w:rFonts w:cs="Times New Roman"/>
          <w:b/>
          <w:bCs/>
          <w:i/>
          <w:iCs/>
        </w:rPr>
      </w:pPr>
      <w:r w:rsidRPr="00D43C15">
        <w:rPr>
          <w:rFonts w:cs="Times New Roman"/>
          <w:b/>
          <w:bCs/>
          <w:i/>
          <w:iCs/>
        </w:rPr>
        <w:t>To inspect, measure, survey, photograph, test, or sample land or property.</w:t>
      </w:r>
    </w:p>
    <w:p w14:paraId="1E09E9CD" w14:textId="77777777" w:rsidR="000D754E" w:rsidRPr="00D43C15" w:rsidRDefault="000D754E" w:rsidP="00E5024D">
      <w:pPr>
        <w:widowControl/>
        <w:jc w:val="both"/>
        <w:rPr>
          <w:rFonts w:cs="Times New Roman"/>
        </w:rPr>
      </w:pPr>
    </w:p>
    <w:p w14:paraId="7D5B2985" w14:textId="77777777" w:rsidR="000D754E" w:rsidRPr="00D43C15" w:rsidRDefault="00A46424" w:rsidP="00E5024D">
      <w:pPr>
        <w:widowControl/>
        <w:ind w:firstLine="720"/>
        <w:jc w:val="both"/>
        <w:rPr>
          <w:rFonts w:cs="Times New Roman"/>
        </w:rPr>
      </w:pPr>
      <w:r w:rsidRPr="00D43C15">
        <w:rPr>
          <w:rFonts w:cs="Times New Roman"/>
        </w:rPr>
        <w:t xml:space="preserve">For example, if you are claiming that you </w:t>
      </w:r>
      <w:proofErr w:type="gramStart"/>
      <w:r w:rsidRPr="00D43C15">
        <w:rPr>
          <w:rFonts w:cs="Times New Roman"/>
        </w:rPr>
        <w:t>were hurt</w:t>
      </w:r>
      <w:proofErr w:type="gramEnd"/>
      <w:r w:rsidRPr="00D43C15">
        <w:rPr>
          <w:rFonts w:cs="Times New Roman"/>
        </w:rPr>
        <w:t xml:space="preserve"> by something dangerous in a cer</w:t>
      </w:r>
      <w:r w:rsidRPr="00D43C15">
        <w:rPr>
          <w:rFonts w:cs="Times New Roman"/>
        </w:rPr>
        <w:t>tain place (e.g., you slipped on icy stairs) you could ask to inspect the location.</w:t>
      </w:r>
    </w:p>
    <w:p w14:paraId="2D54E188" w14:textId="77777777" w:rsidR="000B2AC6" w:rsidRPr="00D43C15" w:rsidRDefault="000B2AC6" w:rsidP="00A62A1A">
      <w:pPr>
        <w:widowControl/>
        <w:ind w:left="1080"/>
        <w:rPr>
          <w:rFonts w:cs="Times New Roman"/>
        </w:rPr>
      </w:pPr>
    </w:p>
    <w:p w14:paraId="2C5CEEF5" w14:textId="77777777" w:rsidR="00F811F0" w:rsidRPr="00D43C15" w:rsidRDefault="00F811F0" w:rsidP="00A62A1A">
      <w:pPr>
        <w:widowControl/>
        <w:ind w:left="1080"/>
        <w:rPr>
          <w:rFonts w:cs="Times New Roman"/>
        </w:rPr>
      </w:pPr>
    </w:p>
    <w:p w14:paraId="0447EA99" w14:textId="77777777" w:rsidR="000B2AC6" w:rsidRPr="00D43C15" w:rsidRDefault="00A46424" w:rsidP="00DC5058">
      <w:pPr>
        <w:pStyle w:val="ListParagraph"/>
        <w:widowControl/>
        <w:numPr>
          <w:ilvl w:val="0"/>
          <w:numId w:val="5"/>
        </w:numPr>
        <w:rPr>
          <w:rFonts w:cs="Times New Roman"/>
          <w:b/>
          <w:bCs/>
        </w:rPr>
      </w:pPr>
      <w:r w:rsidRPr="00D43C15">
        <w:rPr>
          <w:rFonts w:cs="Times New Roman"/>
          <w:b/>
          <w:bCs/>
        </w:rPr>
        <w:t>How Many Documents or Other Things Can I Ask For?</w:t>
      </w:r>
    </w:p>
    <w:p w14:paraId="55FFAEE5" w14:textId="77777777" w:rsidR="00F811F0" w:rsidRPr="00D43C15" w:rsidRDefault="00F811F0" w:rsidP="00A62A1A">
      <w:pPr>
        <w:widowControl/>
        <w:rPr>
          <w:rFonts w:cs="Times New Roman"/>
        </w:rPr>
      </w:pPr>
    </w:p>
    <w:p w14:paraId="4CE573B0" w14:textId="77777777" w:rsidR="00F811F0" w:rsidRPr="00D43C15" w:rsidRDefault="00A46424" w:rsidP="003D1AB9">
      <w:pPr>
        <w:widowControl/>
        <w:jc w:val="both"/>
        <w:rPr>
          <w:rFonts w:cs="Times New Roman"/>
        </w:rPr>
      </w:pPr>
      <w:r w:rsidRPr="00D43C15">
        <w:rPr>
          <w:rFonts w:cs="Times New Roman"/>
        </w:rPr>
        <w:tab/>
      </w:r>
      <w:r w:rsidRPr="00D43C15">
        <w:rPr>
          <w:rFonts w:cs="Times New Roman"/>
        </w:rPr>
        <w:t xml:space="preserve">Usually (but not always), the Judge will enter a case management or scheduling order near the start of your case.  This order </w:t>
      </w:r>
      <w:r w:rsidRPr="00D43C15">
        <w:rPr>
          <w:rFonts w:cs="Times New Roman"/>
          <w:i/>
          <w:iCs/>
        </w:rPr>
        <w:t>may</w:t>
      </w:r>
      <w:r w:rsidRPr="00D43C15">
        <w:rPr>
          <w:rFonts w:cs="Times New Roman"/>
        </w:rPr>
        <w:t xml:space="preserve"> (but does not always) limit the number of </w:t>
      </w:r>
      <w:r w:rsidRPr="00D43C15">
        <w:rPr>
          <w:rFonts w:cs="Times New Roman"/>
          <w:u w:val="single"/>
        </w:rPr>
        <w:t>Requests</w:t>
      </w:r>
      <w:r w:rsidRPr="00D43C15">
        <w:rPr>
          <w:rFonts w:cs="Times New Roman"/>
        </w:rPr>
        <w:t xml:space="preserve"> you can make under Rule 34.  (Twenty-five (25) is a common limit.)  </w:t>
      </w:r>
      <w:r w:rsidRPr="00D43C15">
        <w:rPr>
          <w:rFonts w:cs="Times New Roman"/>
          <w:b/>
          <w:bCs/>
        </w:rPr>
        <w:t>Check t</w:t>
      </w:r>
      <w:r w:rsidRPr="00D43C15">
        <w:rPr>
          <w:rFonts w:cs="Times New Roman"/>
          <w:b/>
          <w:bCs/>
        </w:rPr>
        <w:t>he orders in your case to see if the Judge has limited the number of requests you can make.</w:t>
      </w:r>
    </w:p>
    <w:p w14:paraId="19940161" w14:textId="77777777" w:rsidR="008169DC" w:rsidRPr="00D43C15" w:rsidRDefault="008169DC" w:rsidP="003D1AB9">
      <w:pPr>
        <w:widowControl/>
        <w:jc w:val="both"/>
        <w:rPr>
          <w:rFonts w:cs="Times New Roman"/>
        </w:rPr>
      </w:pPr>
    </w:p>
    <w:p w14:paraId="5E05A2EE" w14:textId="77777777" w:rsidR="009D572A" w:rsidRPr="00D43C15" w:rsidRDefault="00A46424" w:rsidP="003D1AB9">
      <w:pPr>
        <w:widowControl/>
        <w:jc w:val="both"/>
        <w:rPr>
          <w:rFonts w:cs="Times New Roman"/>
        </w:rPr>
      </w:pPr>
      <w:r w:rsidRPr="00D43C15">
        <w:rPr>
          <w:rFonts w:cs="Times New Roman"/>
        </w:rPr>
        <w:tab/>
        <w:t xml:space="preserve">A </w:t>
      </w:r>
      <w:r w:rsidRPr="00D43C15">
        <w:rPr>
          <w:rFonts w:cs="Times New Roman"/>
          <w:u w:val="single"/>
        </w:rPr>
        <w:t>Request</w:t>
      </w:r>
      <w:r w:rsidRPr="00D43C15">
        <w:rPr>
          <w:rFonts w:cs="Times New Roman"/>
        </w:rPr>
        <w:t xml:space="preserve"> does not necessarily mean a single document.  As Rule 34(b</w:t>
      </w:r>
      <w:proofErr w:type="gramStart"/>
      <w:r w:rsidRPr="00D43C15">
        <w:rPr>
          <w:rFonts w:cs="Times New Roman"/>
        </w:rPr>
        <w:t>)(</w:t>
      </w:r>
      <w:proofErr w:type="gramEnd"/>
      <w:r w:rsidRPr="00D43C15">
        <w:rPr>
          <w:rFonts w:cs="Times New Roman"/>
        </w:rPr>
        <w:t xml:space="preserve">1)(A) says, you can ask for a specific item </w:t>
      </w:r>
      <w:r w:rsidRPr="00D43C15">
        <w:rPr>
          <w:rFonts w:cs="Times New Roman"/>
          <w:u w:val="single"/>
        </w:rPr>
        <w:t>OR</w:t>
      </w:r>
      <w:r w:rsidRPr="00D43C15">
        <w:rPr>
          <w:rFonts w:cs="Times New Roman"/>
        </w:rPr>
        <w:t xml:space="preserve"> </w:t>
      </w:r>
      <w:r w:rsidRPr="00D43C15">
        <w:rPr>
          <w:rFonts w:cs="Times New Roman"/>
          <w:i/>
          <w:iCs/>
        </w:rPr>
        <w:t>categories</w:t>
      </w:r>
      <w:r w:rsidRPr="00D43C15">
        <w:rPr>
          <w:rFonts w:cs="Times New Roman"/>
        </w:rPr>
        <w:t xml:space="preserve"> of items.  For example, if your lawsuit involves a dispute over medical care, you could ask for “all medical records in your possession, custody, or control.”  </w:t>
      </w:r>
    </w:p>
    <w:p w14:paraId="1948633F" w14:textId="77777777" w:rsidR="009D572A" w:rsidRPr="00D43C15" w:rsidRDefault="009D572A" w:rsidP="003D1AB9">
      <w:pPr>
        <w:widowControl/>
        <w:jc w:val="both"/>
        <w:rPr>
          <w:rFonts w:cs="Times New Roman"/>
        </w:rPr>
      </w:pPr>
    </w:p>
    <w:p w14:paraId="0914391D" w14:textId="02705A11" w:rsidR="008169DC" w:rsidRPr="00D43C15" w:rsidRDefault="00A46424" w:rsidP="003D1AB9">
      <w:pPr>
        <w:widowControl/>
        <w:jc w:val="both"/>
        <w:rPr>
          <w:rFonts w:cs="Times New Roman"/>
        </w:rPr>
      </w:pPr>
      <w:r w:rsidRPr="00D43C15">
        <w:rPr>
          <w:rFonts w:cs="Times New Roman"/>
        </w:rPr>
        <w:tab/>
        <w:t xml:space="preserve">If you request a category of information, a single Request for Production could net </w:t>
      </w:r>
      <w:proofErr w:type="gramStart"/>
      <w:r w:rsidRPr="00D43C15">
        <w:rPr>
          <w:rFonts w:cs="Times New Roman"/>
        </w:rPr>
        <w:t>one</w:t>
      </w:r>
      <w:proofErr w:type="gramEnd"/>
      <w:r w:rsidRPr="00D43C15">
        <w:rPr>
          <w:rFonts w:cs="Times New Roman"/>
        </w:rPr>
        <w:t xml:space="preserve"> docu</w:t>
      </w:r>
      <w:r w:rsidRPr="00D43C15">
        <w:rPr>
          <w:rFonts w:cs="Times New Roman"/>
        </w:rPr>
        <w:t xml:space="preserve">ment or </w:t>
      </w:r>
      <w:r w:rsidR="00E80876" w:rsidRPr="00D43C15">
        <w:rPr>
          <w:rFonts w:cs="Times New Roman"/>
        </w:rPr>
        <w:t>100+</w:t>
      </w:r>
      <w:r w:rsidR="00E5024D">
        <w:rPr>
          <w:rFonts w:cs="Times New Roman"/>
        </w:rPr>
        <w:t xml:space="preserve"> </w:t>
      </w:r>
      <w:r w:rsidRPr="00D43C15">
        <w:rPr>
          <w:rFonts w:cs="Times New Roman"/>
        </w:rPr>
        <w:t>documents.  (</w:t>
      </w:r>
      <w:proofErr w:type="gramStart"/>
      <w:r w:rsidRPr="00D43C15">
        <w:rPr>
          <w:rFonts w:cs="Times New Roman"/>
        </w:rPr>
        <w:t>Or</w:t>
      </w:r>
      <w:proofErr w:type="gramEnd"/>
      <w:r w:rsidRPr="00D43C15">
        <w:rPr>
          <w:rFonts w:cs="Times New Roman"/>
        </w:rPr>
        <w:t xml:space="preserve"> it could net zero documents if none exist.)</w:t>
      </w:r>
    </w:p>
    <w:p w14:paraId="67DFBD1D" w14:textId="77777777" w:rsidR="006E6CBC" w:rsidRPr="00D43C15" w:rsidRDefault="006E6CBC" w:rsidP="003D1AB9">
      <w:pPr>
        <w:widowControl/>
        <w:jc w:val="both"/>
        <w:rPr>
          <w:rFonts w:cs="Times New Roman"/>
        </w:rPr>
      </w:pPr>
    </w:p>
    <w:p w14:paraId="0D66E87D" w14:textId="77777777" w:rsidR="006E6CBC" w:rsidRPr="00D43C15" w:rsidRDefault="00A46424" w:rsidP="003D1AB9">
      <w:pPr>
        <w:widowControl/>
        <w:jc w:val="both"/>
        <w:rPr>
          <w:rFonts w:cs="Times New Roman"/>
        </w:rPr>
      </w:pPr>
      <w:r w:rsidRPr="00D43C15">
        <w:rPr>
          <w:rFonts w:cs="Times New Roman"/>
        </w:rPr>
        <w:tab/>
      </w:r>
      <w:proofErr w:type="gramStart"/>
      <w:r w:rsidRPr="00D43C15">
        <w:rPr>
          <w:rFonts w:cs="Times New Roman"/>
          <w:u w:val="single"/>
        </w:rPr>
        <w:t>What if I need to ask for more information?</w:t>
      </w:r>
      <w:proofErr w:type="gramEnd"/>
      <w:r w:rsidRPr="00D43C15">
        <w:rPr>
          <w:rFonts w:cs="Times New Roman"/>
        </w:rPr>
        <w:t xml:space="preserve">  It is unlikely that you will need all the Requests allowed by the Judge, but if you have a legitimate reason for needing more, you can a</w:t>
      </w:r>
      <w:r w:rsidRPr="00D43C15">
        <w:rPr>
          <w:rFonts w:cs="Times New Roman"/>
        </w:rPr>
        <w:t>sk the Judge to permit additional Requests.</w:t>
      </w:r>
    </w:p>
    <w:p w14:paraId="3FF1CCEA" w14:textId="77777777" w:rsidR="009D572A" w:rsidRPr="00D43C15" w:rsidRDefault="009D572A" w:rsidP="008169DC">
      <w:pPr>
        <w:widowControl/>
        <w:rPr>
          <w:rFonts w:cs="Times New Roman"/>
        </w:rPr>
      </w:pPr>
    </w:p>
    <w:p w14:paraId="3A4F0E1E" w14:textId="77777777" w:rsidR="0078062F" w:rsidRPr="00D43C15" w:rsidRDefault="0078062F" w:rsidP="008169DC">
      <w:pPr>
        <w:widowControl/>
        <w:rPr>
          <w:rFonts w:cs="Times New Roman"/>
        </w:rPr>
      </w:pPr>
    </w:p>
    <w:p w14:paraId="05DD57F7" w14:textId="77777777" w:rsidR="0078062F" w:rsidRPr="00D43C15" w:rsidRDefault="00A46424" w:rsidP="0078062F">
      <w:pPr>
        <w:pStyle w:val="ListParagraph"/>
        <w:widowControl/>
        <w:numPr>
          <w:ilvl w:val="0"/>
          <w:numId w:val="5"/>
        </w:numPr>
        <w:rPr>
          <w:rFonts w:cs="Times New Roman"/>
          <w:b/>
          <w:bCs/>
        </w:rPr>
      </w:pPr>
      <w:r w:rsidRPr="00D43C15">
        <w:rPr>
          <w:rFonts w:cs="Times New Roman"/>
          <w:b/>
          <w:bCs/>
        </w:rPr>
        <w:t>When Will I Get the Information?</w:t>
      </w:r>
    </w:p>
    <w:p w14:paraId="178441A6" w14:textId="77777777" w:rsidR="0078062F" w:rsidRPr="00D43C15" w:rsidRDefault="0078062F" w:rsidP="008169DC">
      <w:pPr>
        <w:widowControl/>
        <w:rPr>
          <w:rFonts w:cs="Times New Roman"/>
        </w:rPr>
      </w:pPr>
    </w:p>
    <w:p w14:paraId="47D74982" w14:textId="403731F2" w:rsidR="0078062F" w:rsidRPr="00D43C15" w:rsidRDefault="00A46424" w:rsidP="008169DC">
      <w:pPr>
        <w:widowControl/>
        <w:rPr>
          <w:rFonts w:cs="Times New Roman"/>
        </w:rPr>
      </w:pPr>
      <w:r w:rsidRPr="00D43C15">
        <w:rPr>
          <w:rFonts w:cs="Times New Roman"/>
        </w:rPr>
        <w:lastRenderedPageBreak/>
        <w:tab/>
        <w:t xml:space="preserve">Under Rule 34, the other party has </w:t>
      </w:r>
      <w:proofErr w:type="gramStart"/>
      <w:r w:rsidRPr="00D43C15">
        <w:rPr>
          <w:rFonts w:cs="Times New Roman"/>
        </w:rPr>
        <w:t>thirty (30) days</w:t>
      </w:r>
      <w:proofErr w:type="gramEnd"/>
      <w:r w:rsidRPr="00D43C15">
        <w:rPr>
          <w:rFonts w:cs="Times New Roman"/>
        </w:rPr>
        <w:t xml:space="preserve"> to produce the information you asked for.  They can also ask the Judge for more time, if needed.</w:t>
      </w:r>
    </w:p>
    <w:p w14:paraId="292BCFA7" w14:textId="77777777" w:rsidR="008169DC" w:rsidRPr="00D43C15" w:rsidRDefault="008169DC" w:rsidP="008169DC">
      <w:pPr>
        <w:widowControl/>
        <w:rPr>
          <w:rFonts w:cs="Times New Roman"/>
        </w:rPr>
      </w:pPr>
    </w:p>
    <w:p w14:paraId="10CA01D4" w14:textId="77777777" w:rsidR="00C54B15" w:rsidRPr="00D43C15" w:rsidRDefault="00A46424" w:rsidP="00C54B15">
      <w:pPr>
        <w:widowControl/>
        <w:rPr>
          <w:rFonts w:cs="Times New Roman"/>
        </w:rPr>
      </w:pPr>
      <w:r w:rsidRPr="00D43C15">
        <w:rPr>
          <w:rFonts w:cs="Times New Roman"/>
        </w:rPr>
        <w:tab/>
        <w:t xml:space="preserve"> </w:t>
      </w:r>
    </w:p>
    <w:p w14:paraId="30B4D26C" w14:textId="77777777" w:rsidR="00C54B15" w:rsidRPr="00D43C15" w:rsidRDefault="00A46424" w:rsidP="008E6C42">
      <w:pPr>
        <w:pStyle w:val="ListParagraph"/>
        <w:keepNext/>
        <w:widowControl/>
        <w:numPr>
          <w:ilvl w:val="0"/>
          <w:numId w:val="4"/>
        </w:numPr>
        <w:ind w:left="360"/>
        <w:rPr>
          <w:rFonts w:cs="Times New Roman"/>
          <w:smallCaps/>
        </w:rPr>
      </w:pPr>
      <w:r w:rsidRPr="00D43C15">
        <w:rPr>
          <w:rFonts w:cs="Times New Roman"/>
          <w:b/>
          <w:bCs/>
          <w:smallCaps/>
        </w:rPr>
        <w:t>Guidelines and Good Pr</w:t>
      </w:r>
      <w:r w:rsidRPr="00D43C15">
        <w:rPr>
          <w:rFonts w:cs="Times New Roman"/>
          <w:b/>
          <w:bCs/>
          <w:smallCaps/>
        </w:rPr>
        <w:t>actices for Requests for Production</w:t>
      </w:r>
    </w:p>
    <w:p w14:paraId="23F939C0" w14:textId="77777777" w:rsidR="00C54B15" w:rsidRPr="00D43C15" w:rsidRDefault="00C54B15" w:rsidP="008E6C42">
      <w:pPr>
        <w:keepNext/>
        <w:widowControl/>
        <w:rPr>
          <w:rFonts w:cs="Times New Roman"/>
        </w:rPr>
      </w:pPr>
    </w:p>
    <w:p w14:paraId="2B293D4A" w14:textId="246DFA64" w:rsidR="00ED13AE" w:rsidRPr="00D43C15" w:rsidRDefault="00A46424" w:rsidP="00E5024D">
      <w:pPr>
        <w:pStyle w:val="ListParagraph"/>
        <w:widowControl/>
        <w:numPr>
          <w:ilvl w:val="0"/>
          <w:numId w:val="9"/>
        </w:numPr>
        <w:jc w:val="both"/>
        <w:rPr>
          <w:rFonts w:cs="Times New Roman"/>
        </w:rPr>
      </w:pPr>
      <w:r w:rsidRPr="00D43C15">
        <w:rPr>
          <w:rFonts w:cs="Times New Roman"/>
        </w:rPr>
        <w:t>Consider what evidence you need to prove your case.  Make a list, if that</w:t>
      </w:r>
      <w:r w:rsidR="00E5024D">
        <w:rPr>
          <w:rFonts w:cs="Times New Roman"/>
        </w:rPr>
        <w:t xml:space="preserve"> is</w:t>
      </w:r>
      <w:r w:rsidRPr="00D43C15">
        <w:rPr>
          <w:rFonts w:cs="Times New Roman"/>
        </w:rPr>
        <w:t xml:space="preserve"> helpful to you.</w:t>
      </w:r>
    </w:p>
    <w:p w14:paraId="6820FEBF" w14:textId="77777777" w:rsidR="0032788D" w:rsidRPr="00D43C15" w:rsidRDefault="0032788D" w:rsidP="00E5024D">
      <w:pPr>
        <w:widowControl/>
        <w:jc w:val="both"/>
        <w:rPr>
          <w:rFonts w:cs="Times New Roman"/>
        </w:rPr>
      </w:pPr>
    </w:p>
    <w:p w14:paraId="54D9CE6F" w14:textId="77777777" w:rsidR="00CD3B08" w:rsidRPr="00D43C15" w:rsidRDefault="00A46424" w:rsidP="00E5024D">
      <w:pPr>
        <w:widowControl/>
        <w:ind w:left="1080"/>
        <w:jc w:val="both"/>
        <w:rPr>
          <w:rFonts w:cs="Times New Roman"/>
        </w:rPr>
      </w:pPr>
      <w:r w:rsidRPr="00D43C15">
        <w:rPr>
          <w:rFonts w:cs="Times New Roman"/>
        </w:rPr>
        <w:t>For example, if you were suing for unlawful use of force, helpful documents might include:</w:t>
      </w:r>
    </w:p>
    <w:p w14:paraId="42D16B7D" w14:textId="77777777" w:rsidR="00CD3B08" w:rsidRPr="00D43C15" w:rsidRDefault="00CD3B08" w:rsidP="00E5024D">
      <w:pPr>
        <w:widowControl/>
        <w:jc w:val="both"/>
        <w:rPr>
          <w:rFonts w:cs="Times New Roman"/>
        </w:rPr>
      </w:pPr>
    </w:p>
    <w:p w14:paraId="77157B37" w14:textId="77777777" w:rsidR="002815E8" w:rsidRPr="00D43C15" w:rsidRDefault="00A46424" w:rsidP="00E5024D">
      <w:pPr>
        <w:pStyle w:val="ListParagraph"/>
        <w:widowControl/>
        <w:numPr>
          <w:ilvl w:val="0"/>
          <w:numId w:val="11"/>
        </w:numPr>
        <w:ind w:left="1440"/>
        <w:jc w:val="both"/>
        <w:rPr>
          <w:rFonts w:cs="Times New Roman"/>
        </w:rPr>
      </w:pPr>
      <w:r w:rsidRPr="00D43C15">
        <w:rPr>
          <w:rFonts w:cs="Times New Roman"/>
        </w:rPr>
        <w:t>video or audio of you being hurt</w:t>
      </w:r>
    </w:p>
    <w:p w14:paraId="0E24E0E6" w14:textId="77777777" w:rsidR="002815E8" w:rsidRPr="00D43C15" w:rsidRDefault="00A46424" w:rsidP="00E5024D">
      <w:pPr>
        <w:pStyle w:val="ListParagraph"/>
        <w:widowControl/>
        <w:numPr>
          <w:ilvl w:val="0"/>
          <w:numId w:val="11"/>
        </w:numPr>
        <w:ind w:left="1440"/>
        <w:jc w:val="both"/>
        <w:rPr>
          <w:rFonts w:cs="Times New Roman"/>
        </w:rPr>
      </w:pPr>
      <w:r w:rsidRPr="00D43C15">
        <w:rPr>
          <w:rFonts w:cs="Times New Roman"/>
        </w:rPr>
        <w:t>photos of your injuries</w:t>
      </w:r>
    </w:p>
    <w:p w14:paraId="37D48B08" w14:textId="77777777" w:rsidR="002815E8" w:rsidRPr="00D43C15" w:rsidRDefault="00A46424" w:rsidP="00E5024D">
      <w:pPr>
        <w:pStyle w:val="ListParagraph"/>
        <w:widowControl/>
        <w:numPr>
          <w:ilvl w:val="0"/>
          <w:numId w:val="11"/>
        </w:numPr>
        <w:ind w:left="1440"/>
        <w:jc w:val="both"/>
        <w:rPr>
          <w:rFonts w:cs="Times New Roman"/>
        </w:rPr>
      </w:pPr>
      <w:r w:rsidRPr="00D43C15">
        <w:rPr>
          <w:rFonts w:cs="Times New Roman"/>
        </w:rPr>
        <w:t>medical records of your injuries</w:t>
      </w:r>
    </w:p>
    <w:p w14:paraId="6FE68393" w14:textId="77777777" w:rsidR="0032788D" w:rsidRPr="00D43C15" w:rsidRDefault="00A46424" w:rsidP="00E5024D">
      <w:pPr>
        <w:pStyle w:val="ListParagraph"/>
        <w:widowControl/>
        <w:numPr>
          <w:ilvl w:val="0"/>
          <w:numId w:val="11"/>
        </w:numPr>
        <w:ind w:left="1440"/>
        <w:jc w:val="both"/>
        <w:rPr>
          <w:rFonts w:cs="Times New Roman"/>
        </w:rPr>
      </w:pPr>
      <w:r w:rsidRPr="00D43C15">
        <w:rPr>
          <w:rFonts w:cs="Times New Roman"/>
        </w:rPr>
        <w:t>officer notes or reports about the incident</w:t>
      </w:r>
    </w:p>
    <w:p w14:paraId="79529E27" w14:textId="77777777" w:rsidR="008A1EAA" w:rsidRPr="00D43C15" w:rsidRDefault="00A46424" w:rsidP="00E5024D">
      <w:pPr>
        <w:pStyle w:val="ListParagraph"/>
        <w:widowControl/>
        <w:numPr>
          <w:ilvl w:val="0"/>
          <w:numId w:val="11"/>
        </w:numPr>
        <w:ind w:left="1440"/>
        <w:jc w:val="both"/>
        <w:rPr>
          <w:rFonts w:cs="Times New Roman"/>
        </w:rPr>
      </w:pPr>
      <w:r w:rsidRPr="00D43C15">
        <w:rPr>
          <w:rFonts w:cs="Times New Roman"/>
        </w:rPr>
        <w:t>records showing that the officer(s) involved had used excessive force in other cases</w:t>
      </w:r>
    </w:p>
    <w:p w14:paraId="718A32D4" w14:textId="77777777" w:rsidR="008A1EAA" w:rsidRPr="00D43C15" w:rsidRDefault="00A46424" w:rsidP="00E5024D">
      <w:pPr>
        <w:pStyle w:val="ListParagraph"/>
        <w:widowControl/>
        <w:numPr>
          <w:ilvl w:val="0"/>
          <w:numId w:val="11"/>
        </w:numPr>
        <w:ind w:left="1440"/>
        <w:jc w:val="both"/>
        <w:rPr>
          <w:rFonts w:cs="Times New Roman"/>
        </w:rPr>
      </w:pPr>
      <w:r w:rsidRPr="00D43C15">
        <w:rPr>
          <w:rFonts w:cs="Times New Roman"/>
        </w:rPr>
        <w:t>testimony or documents from any disciplinary hearings related to the i</w:t>
      </w:r>
      <w:r w:rsidRPr="00D43C15">
        <w:rPr>
          <w:rFonts w:cs="Times New Roman"/>
        </w:rPr>
        <w:t>ncident</w:t>
      </w:r>
    </w:p>
    <w:p w14:paraId="5DCCE82C" w14:textId="77777777" w:rsidR="000354AF" w:rsidRPr="00D43C15" w:rsidRDefault="000354AF" w:rsidP="00E5024D">
      <w:pPr>
        <w:pStyle w:val="ListParagraph"/>
        <w:widowControl/>
        <w:jc w:val="both"/>
        <w:rPr>
          <w:rFonts w:cs="Times New Roman"/>
        </w:rPr>
      </w:pPr>
    </w:p>
    <w:p w14:paraId="18F3D540" w14:textId="77777777" w:rsidR="00ED13AE" w:rsidRPr="00D43C15" w:rsidRDefault="00A46424" w:rsidP="00E5024D">
      <w:pPr>
        <w:pStyle w:val="ListParagraph"/>
        <w:widowControl/>
        <w:numPr>
          <w:ilvl w:val="0"/>
          <w:numId w:val="9"/>
        </w:numPr>
        <w:jc w:val="both"/>
        <w:rPr>
          <w:rFonts w:cs="Times New Roman"/>
        </w:rPr>
      </w:pPr>
      <w:r w:rsidRPr="00D43C15">
        <w:rPr>
          <w:rFonts w:cs="Times New Roman"/>
        </w:rPr>
        <w:t xml:space="preserve">Think about what </w:t>
      </w:r>
      <w:r w:rsidRPr="00D43C15">
        <w:rPr>
          <w:rFonts w:cs="Times New Roman"/>
          <w:i/>
          <w:iCs/>
        </w:rPr>
        <w:t>categories</w:t>
      </w:r>
      <w:r w:rsidRPr="00D43C15">
        <w:rPr>
          <w:rFonts w:cs="Times New Roman"/>
        </w:rPr>
        <w:t xml:space="preserve"> of information would capture what you need.  Some categories to consider could include:</w:t>
      </w:r>
    </w:p>
    <w:p w14:paraId="5D48B5FD" w14:textId="77777777" w:rsidR="000354AF" w:rsidRPr="00D43C15" w:rsidRDefault="000354AF" w:rsidP="000354AF">
      <w:pPr>
        <w:widowControl/>
        <w:rPr>
          <w:rFonts w:cs="Times New Roman"/>
        </w:rPr>
      </w:pPr>
    </w:p>
    <w:p w14:paraId="497A9E86" w14:textId="77777777" w:rsidR="000354AF" w:rsidRPr="00D43C15" w:rsidRDefault="00A46424" w:rsidP="001D369A">
      <w:pPr>
        <w:pStyle w:val="ListParagraph"/>
        <w:widowControl/>
        <w:numPr>
          <w:ilvl w:val="0"/>
          <w:numId w:val="11"/>
        </w:numPr>
        <w:ind w:left="1440"/>
        <w:rPr>
          <w:rFonts w:cs="Times New Roman"/>
        </w:rPr>
      </w:pPr>
      <w:r w:rsidRPr="00D43C15">
        <w:rPr>
          <w:rFonts w:cs="Times New Roman"/>
        </w:rPr>
        <w:t>Medical records</w:t>
      </w:r>
    </w:p>
    <w:p w14:paraId="00205EF0" w14:textId="77777777" w:rsidR="000354AF" w:rsidRPr="00D43C15" w:rsidRDefault="00A46424" w:rsidP="001D369A">
      <w:pPr>
        <w:pStyle w:val="ListParagraph"/>
        <w:widowControl/>
        <w:numPr>
          <w:ilvl w:val="0"/>
          <w:numId w:val="11"/>
        </w:numPr>
        <w:ind w:left="1440"/>
        <w:rPr>
          <w:rFonts w:cs="Times New Roman"/>
        </w:rPr>
      </w:pPr>
      <w:r w:rsidRPr="00D43C15">
        <w:rPr>
          <w:rFonts w:cs="Times New Roman"/>
        </w:rPr>
        <w:t>Personnel files and disciplinary reports</w:t>
      </w:r>
    </w:p>
    <w:p w14:paraId="74E6D202" w14:textId="77777777" w:rsidR="000354AF" w:rsidRPr="00D43C15" w:rsidRDefault="00A46424" w:rsidP="001D369A">
      <w:pPr>
        <w:pStyle w:val="ListParagraph"/>
        <w:widowControl/>
        <w:numPr>
          <w:ilvl w:val="0"/>
          <w:numId w:val="11"/>
        </w:numPr>
        <w:ind w:left="1440"/>
        <w:rPr>
          <w:rFonts w:cs="Times New Roman"/>
        </w:rPr>
      </w:pPr>
      <w:r w:rsidRPr="00D43C15">
        <w:rPr>
          <w:rFonts w:cs="Times New Roman"/>
        </w:rPr>
        <w:t>Emails and other communications</w:t>
      </w:r>
    </w:p>
    <w:p w14:paraId="5613991A" w14:textId="77777777" w:rsidR="000354AF" w:rsidRPr="00D43C15" w:rsidRDefault="00A46424" w:rsidP="001D369A">
      <w:pPr>
        <w:pStyle w:val="ListParagraph"/>
        <w:widowControl/>
        <w:numPr>
          <w:ilvl w:val="0"/>
          <w:numId w:val="11"/>
        </w:numPr>
        <w:ind w:left="1440"/>
        <w:rPr>
          <w:rFonts w:cs="Times New Roman"/>
        </w:rPr>
      </w:pPr>
      <w:r w:rsidRPr="00D43C15">
        <w:rPr>
          <w:rFonts w:cs="Times New Roman"/>
        </w:rPr>
        <w:t>Phone records</w:t>
      </w:r>
    </w:p>
    <w:p w14:paraId="48E564C5" w14:textId="77777777" w:rsidR="000354AF" w:rsidRPr="00D43C15" w:rsidRDefault="00A46424" w:rsidP="001D369A">
      <w:pPr>
        <w:pStyle w:val="ListParagraph"/>
        <w:widowControl/>
        <w:numPr>
          <w:ilvl w:val="0"/>
          <w:numId w:val="11"/>
        </w:numPr>
        <w:ind w:left="1440"/>
        <w:rPr>
          <w:rFonts w:cs="Times New Roman"/>
        </w:rPr>
      </w:pPr>
      <w:r w:rsidRPr="00D43C15">
        <w:rPr>
          <w:rFonts w:cs="Times New Roman"/>
        </w:rPr>
        <w:t>Photos</w:t>
      </w:r>
    </w:p>
    <w:p w14:paraId="2357A9BE" w14:textId="77777777" w:rsidR="00935D29" w:rsidRPr="00D43C15" w:rsidRDefault="00A46424" w:rsidP="001D369A">
      <w:pPr>
        <w:pStyle w:val="ListParagraph"/>
        <w:widowControl/>
        <w:numPr>
          <w:ilvl w:val="0"/>
          <w:numId w:val="11"/>
        </w:numPr>
        <w:ind w:left="1440"/>
        <w:rPr>
          <w:rFonts w:cs="Times New Roman"/>
        </w:rPr>
      </w:pPr>
      <w:r w:rsidRPr="00D43C15">
        <w:rPr>
          <w:rFonts w:cs="Times New Roman"/>
        </w:rPr>
        <w:t>Videos</w:t>
      </w:r>
    </w:p>
    <w:p w14:paraId="75179F22" w14:textId="77777777" w:rsidR="00935D29" w:rsidRPr="00D43C15" w:rsidRDefault="00A46424" w:rsidP="001D369A">
      <w:pPr>
        <w:pStyle w:val="ListParagraph"/>
        <w:widowControl/>
        <w:numPr>
          <w:ilvl w:val="0"/>
          <w:numId w:val="11"/>
        </w:numPr>
        <w:ind w:left="1440"/>
        <w:rPr>
          <w:rFonts w:cs="Times New Roman"/>
        </w:rPr>
      </w:pPr>
      <w:r w:rsidRPr="00D43C15">
        <w:rPr>
          <w:rFonts w:cs="Times New Roman"/>
        </w:rPr>
        <w:t>Audio recordi</w:t>
      </w:r>
      <w:r w:rsidRPr="00D43C15">
        <w:rPr>
          <w:rFonts w:cs="Times New Roman"/>
        </w:rPr>
        <w:t>ngs</w:t>
      </w:r>
    </w:p>
    <w:p w14:paraId="2640D5A3" w14:textId="77777777" w:rsidR="00935D29" w:rsidRPr="00D43C15" w:rsidRDefault="00A46424" w:rsidP="001D369A">
      <w:pPr>
        <w:pStyle w:val="ListParagraph"/>
        <w:widowControl/>
        <w:numPr>
          <w:ilvl w:val="0"/>
          <w:numId w:val="11"/>
        </w:numPr>
        <w:ind w:left="1440"/>
        <w:rPr>
          <w:rFonts w:cs="Times New Roman"/>
        </w:rPr>
      </w:pPr>
      <w:r w:rsidRPr="00D43C15">
        <w:rPr>
          <w:rFonts w:cs="Times New Roman"/>
        </w:rPr>
        <w:t>Internal memos or notes</w:t>
      </w:r>
    </w:p>
    <w:p w14:paraId="2050927A" w14:textId="77777777" w:rsidR="00935D29" w:rsidRPr="00D43C15" w:rsidRDefault="00A46424" w:rsidP="001D369A">
      <w:pPr>
        <w:pStyle w:val="ListParagraph"/>
        <w:widowControl/>
        <w:numPr>
          <w:ilvl w:val="0"/>
          <w:numId w:val="11"/>
        </w:numPr>
        <w:ind w:left="1440"/>
        <w:rPr>
          <w:rFonts w:cs="Times New Roman"/>
        </w:rPr>
      </w:pPr>
      <w:r w:rsidRPr="00D43C15">
        <w:rPr>
          <w:rFonts w:cs="Times New Roman"/>
        </w:rPr>
        <w:t>Police reports</w:t>
      </w:r>
    </w:p>
    <w:p w14:paraId="4E101801" w14:textId="77777777" w:rsidR="00935D29" w:rsidRPr="00D43C15" w:rsidRDefault="00A46424" w:rsidP="001D369A">
      <w:pPr>
        <w:pStyle w:val="ListParagraph"/>
        <w:widowControl/>
        <w:numPr>
          <w:ilvl w:val="0"/>
          <w:numId w:val="11"/>
        </w:numPr>
        <w:ind w:left="1440"/>
        <w:rPr>
          <w:rFonts w:cs="Times New Roman"/>
        </w:rPr>
      </w:pPr>
      <w:r w:rsidRPr="00D43C15">
        <w:rPr>
          <w:rFonts w:cs="Times New Roman"/>
        </w:rPr>
        <w:t>Administrative hearing records</w:t>
      </w:r>
    </w:p>
    <w:p w14:paraId="5A75B55B" w14:textId="77777777" w:rsidR="00935D29" w:rsidRPr="00D43C15" w:rsidRDefault="00A46424" w:rsidP="001D369A">
      <w:pPr>
        <w:pStyle w:val="ListParagraph"/>
        <w:widowControl/>
        <w:numPr>
          <w:ilvl w:val="0"/>
          <w:numId w:val="11"/>
        </w:numPr>
        <w:ind w:left="1440"/>
        <w:rPr>
          <w:rFonts w:cs="Times New Roman"/>
        </w:rPr>
      </w:pPr>
      <w:r w:rsidRPr="00D43C15">
        <w:rPr>
          <w:rFonts w:cs="Times New Roman"/>
        </w:rPr>
        <w:t>Policies, procedures, or manuals</w:t>
      </w:r>
    </w:p>
    <w:p w14:paraId="70BB3979" w14:textId="77777777" w:rsidR="00ED13AE" w:rsidRPr="00D43C15" w:rsidRDefault="00ED13AE" w:rsidP="00ED13AE">
      <w:pPr>
        <w:widowControl/>
        <w:rPr>
          <w:rFonts w:cs="Times New Roman"/>
        </w:rPr>
      </w:pPr>
    </w:p>
    <w:p w14:paraId="5998D9DB" w14:textId="77777777" w:rsidR="00A9612F" w:rsidRPr="00D43C15" w:rsidRDefault="00A46424" w:rsidP="001D369A">
      <w:pPr>
        <w:pStyle w:val="ListParagraph"/>
        <w:widowControl/>
        <w:numPr>
          <w:ilvl w:val="0"/>
          <w:numId w:val="9"/>
        </w:numPr>
        <w:rPr>
          <w:rFonts w:cs="Times New Roman"/>
        </w:rPr>
      </w:pPr>
      <w:r w:rsidRPr="00D43C15">
        <w:rPr>
          <w:rFonts w:cs="Times New Roman"/>
        </w:rPr>
        <w:t xml:space="preserve">Consider who has the information you need.  </w:t>
      </w:r>
    </w:p>
    <w:p w14:paraId="57EA8CFC" w14:textId="77777777" w:rsidR="00A9612F" w:rsidRPr="00D43C15" w:rsidRDefault="00A9612F" w:rsidP="00A9612F">
      <w:pPr>
        <w:pStyle w:val="ListParagraph"/>
        <w:widowControl/>
        <w:rPr>
          <w:rFonts w:cs="Times New Roman"/>
        </w:rPr>
      </w:pPr>
    </w:p>
    <w:p w14:paraId="5C2F8500" w14:textId="77777777" w:rsidR="00C54B15" w:rsidRPr="00D43C15" w:rsidRDefault="00A46424" w:rsidP="00E5024D">
      <w:pPr>
        <w:pStyle w:val="ListParagraph"/>
        <w:widowControl/>
        <w:numPr>
          <w:ilvl w:val="0"/>
          <w:numId w:val="11"/>
        </w:numPr>
        <w:ind w:left="1440"/>
        <w:jc w:val="both"/>
        <w:rPr>
          <w:rFonts w:cs="Times New Roman"/>
        </w:rPr>
      </w:pPr>
      <w:r w:rsidRPr="00D43C15">
        <w:rPr>
          <w:rFonts w:cs="Times New Roman"/>
        </w:rPr>
        <w:t xml:space="preserve">You can only issue Requests for Production to parties to the case.  (There are other discovery tools </w:t>
      </w:r>
      <w:r w:rsidRPr="00D43C15">
        <w:rPr>
          <w:rFonts w:cs="Times New Roman"/>
        </w:rPr>
        <w:t>if you need information from someone who is not a party.)</w:t>
      </w:r>
    </w:p>
    <w:p w14:paraId="260E2898" w14:textId="77777777" w:rsidR="00474A02" w:rsidRPr="00D43C15" w:rsidRDefault="00474A02" w:rsidP="00E5024D">
      <w:pPr>
        <w:widowControl/>
        <w:jc w:val="both"/>
        <w:rPr>
          <w:rFonts w:cs="Times New Roman"/>
        </w:rPr>
      </w:pPr>
    </w:p>
    <w:p w14:paraId="08380FA9" w14:textId="77777777" w:rsidR="007D038A" w:rsidRPr="00D43C15" w:rsidRDefault="00A46424" w:rsidP="00E5024D">
      <w:pPr>
        <w:pStyle w:val="ListParagraph"/>
        <w:widowControl/>
        <w:numPr>
          <w:ilvl w:val="0"/>
          <w:numId w:val="12"/>
        </w:numPr>
        <w:ind w:left="2160"/>
        <w:jc w:val="both"/>
        <w:rPr>
          <w:rFonts w:cs="Times New Roman"/>
        </w:rPr>
      </w:pPr>
      <w:r w:rsidRPr="00D43C15">
        <w:rPr>
          <w:rFonts w:cs="Times New Roman"/>
        </w:rPr>
        <w:t xml:space="preserve">In the example used above (unlawful use of force case), the defendant might have your medical records if you were injured and treated in prison.  </w:t>
      </w:r>
    </w:p>
    <w:p w14:paraId="69BD81F6" w14:textId="77777777" w:rsidR="007D038A" w:rsidRPr="00D43C15" w:rsidRDefault="007D038A" w:rsidP="00E5024D">
      <w:pPr>
        <w:widowControl/>
        <w:ind w:left="2160"/>
        <w:jc w:val="both"/>
        <w:rPr>
          <w:rFonts w:cs="Times New Roman"/>
        </w:rPr>
      </w:pPr>
    </w:p>
    <w:p w14:paraId="262FA3B8" w14:textId="77777777" w:rsidR="00474A02" w:rsidRPr="00D43C15" w:rsidRDefault="00A46424" w:rsidP="00E5024D">
      <w:pPr>
        <w:pStyle w:val="ListParagraph"/>
        <w:widowControl/>
        <w:numPr>
          <w:ilvl w:val="0"/>
          <w:numId w:val="12"/>
        </w:numPr>
        <w:ind w:left="2160"/>
        <w:jc w:val="both"/>
        <w:rPr>
          <w:rFonts w:cs="Times New Roman"/>
        </w:rPr>
      </w:pPr>
      <w:r w:rsidRPr="00D43C15">
        <w:rPr>
          <w:rFonts w:cs="Times New Roman"/>
        </w:rPr>
        <w:t>But, if you were injured by police and treated by</w:t>
      </w:r>
      <w:r w:rsidRPr="00D43C15">
        <w:rPr>
          <w:rFonts w:cs="Times New Roman"/>
        </w:rPr>
        <w:t xml:space="preserve"> a hospital or doctor’s office, the defendant probably would not have those records</w:t>
      </w:r>
    </w:p>
    <w:p w14:paraId="0CA88C29" w14:textId="77777777" w:rsidR="00A9612F" w:rsidRPr="00D43C15" w:rsidRDefault="00A9612F" w:rsidP="00E5024D">
      <w:pPr>
        <w:widowControl/>
        <w:jc w:val="both"/>
        <w:rPr>
          <w:rFonts w:cs="Times New Roman"/>
        </w:rPr>
      </w:pPr>
    </w:p>
    <w:p w14:paraId="3915AADB" w14:textId="77777777" w:rsidR="00A9612F" w:rsidRPr="00D43C15" w:rsidRDefault="00A46424" w:rsidP="00E5024D">
      <w:pPr>
        <w:pStyle w:val="ListParagraph"/>
        <w:widowControl/>
        <w:numPr>
          <w:ilvl w:val="0"/>
          <w:numId w:val="11"/>
        </w:numPr>
        <w:ind w:left="1440"/>
        <w:jc w:val="both"/>
        <w:rPr>
          <w:rFonts w:cs="Times New Roman"/>
        </w:rPr>
      </w:pPr>
      <w:r w:rsidRPr="00D43C15">
        <w:rPr>
          <w:rFonts w:cs="Times New Roman"/>
        </w:rPr>
        <w:t>If you are suing a business or government, think about who within the organization will have the information you need—are there certain employees or categories of employee</w:t>
      </w:r>
      <w:r w:rsidRPr="00D43C15">
        <w:rPr>
          <w:rFonts w:cs="Times New Roman"/>
        </w:rPr>
        <w:t>s that would have useful information?</w:t>
      </w:r>
    </w:p>
    <w:p w14:paraId="0F48629C" w14:textId="77777777" w:rsidR="007D038A" w:rsidRPr="00D43C15" w:rsidRDefault="007D038A" w:rsidP="007D038A">
      <w:pPr>
        <w:widowControl/>
        <w:rPr>
          <w:rFonts w:cs="Times New Roman"/>
        </w:rPr>
      </w:pPr>
    </w:p>
    <w:p w14:paraId="66FBC659" w14:textId="77777777" w:rsidR="007D038A" w:rsidRPr="00D43C15" w:rsidRDefault="00A46424" w:rsidP="00E5024D">
      <w:pPr>
        <w:pStyle w:val="ListParagraph"/>
        <w:widowControl/>
        <w:numPr>
          <w:ilvl w:val="0"/>
          <w:numId w:val="12"/>
        </w:numPr>
        <w:ind w:left="2160"/>
        <w:jc w:val="both"/>
        <w:rPr>
          <w:rFonts w:cs="Times New Roman"/>
        </w:rPr>
      </w:pPr>
      <w:r w:rsidRPr="00D43C15">
        <w:rPr>
          <w:rFonts w:cs="Times New Roman"/>
        </w:rPr>
        <w:t xml:space="preserve">In the unlawful force example, emails sent or received by the officer who hurt you might be relevant to your case, but </w:t>
      </w:r>
      <w:r w:rsidRPr="00D43C15">
        <w:rPr>
          <w:rFonts w:cs="Times New Roman"/>
          <w:i/>
          <w:iCs/>
        </w:rPr>
        <w:t>all</w:t>
      </w:r>
      <w:r w:rsidRPr="00D43C15">
        <w:rPr>
          <w:rFonts w:cs="Times New Roman"/>
        </w:rPr>
        <w:t xml:space="preserve"> emails sent by the entire police department or prison would not be.</w:t>
      </w:r>
    </w:p>
    <w:p w14:paraId="63F52FB4" w14:textId="77777777" w:rsidR="003535EC" w:rsidRPr="00D43C15" w:rsidRDefault="003535EC" w:rsidP="003535EC">
      <w:pPr>
        <w:widowControl/>
        <w:rPr>
          <w:rFonts w:cs="Times New Roman"/>
        </w:rPr>
      </w:pPr>
    </w:p>
    <w:p w14:paraId="5033F165" w14:textId="77777777" w:rsidR="003535EC" w:rsidRPr="00D43C15" w:rsidRDefault="00A46424" w:rsidP="00E5024D">
      <w:pPr>
        <w:pStyle w:val="ListParagraph"/>
        <w:keepNext/>
        <w:widowControl/>
        <w:numPr>
          <w:ilvl w:val="0"/>
          <w:numId w:val="9"/>
        </w:numPr>
        <w:jc w:val="both"/>
        <w:rPr>
          <w:rFonts w:cs="Times New Roman"/>
        </w:rPr>
      </w:pPr>
      <w:r w:rsidRPr="00D43C15">
        <w:rPr>
          <w:rFonts w:cs="Times New Roman"/>
        </w:rPr>
        <w:t xml:space="preserve">Consider the timeframe </w:t>
      </w:r>
      <w:r w:rsidRPr="00D43C15">
        <w:rPr>
          <w:rFonts w:cs="Times New Roman"/>
        </w:rPr>
        <w:t>relevant to your case.</w:t>
      </w:r>
    </w:p>
    <w:p w14:paraId="73C083D5" w14:textId="77777777" w:rsidR="003535EC" w:rsidRPr="00D43C15" w:rsidRDefault="003535EC" w:rsidP="00E5024D">
      <w:pPr>
        <w:keepNext/>
        <w:widowControl/>
        <w:jc w:val="both"/>
        <w:rPr>
          <w:rFonts w:cs="Times New Roman"/>
        </w:rPr>
      </w:pPr>
    </w:p>
    <w:p w14:paraId="3B8E81E8" w14:textId="77777777" w:rsidR="00C54B15" w:rsidRPr="00D43C15" w:rsidRDefault="00A46424" w:rsidP="00E5024D">
      <w:pPr>
        <w:pStyle w:val="ListParagraph"/>
        <w:widowControl/>
        <w:numPr>
          <w:ilvl w:val="0"/>
          <w:numId w:val="11"/>
        </w:numPr>
        <w:ind w:left="1440"/>
        <w:jc w:val="both"/>
        <w:rPr>
          <w:rFonts w:cs="Times New Roman"/>
        </w:rPr>
      </w:pPr>
      <w:r w:rsidRPr="00D43C15">
        <w:rPr>
          <w:rFonts w:cs="Times New Roman"/>
        </w:rPr>
        <w:t xml:space="preserve">In the unlawful force example, you would probably need only your medical records from the day you </w:t>
      </w:r>
      <w:proofErr w:type="gramStart"/>
      <w:r w:rsidRPr="00D43C15">
        <w:rPr>
          <w:rFonts w:cs="Times New Roman"/>
        </w:rPr>
        <w:t>were injured</w:t>
      </w:r>
      <w:proofErr w:type="gramEnd"/>
      <w:r w:rsidRPr="00D43C15">
        <w:rPr>
          <w:rFonts w:cs="Times New Roman"/>
        </w:rPr>
        <w:t xml:space="preserve"> through the present.</w:t>
      </w:r>
    </w:p>
    <w:p w14:paraId="651A811D" w14:textId="77777777" w:rsidR="00C54B15" w:rsidRPr="00D43C15" w:rsidRDefault="00C54B15" w:rsidP="00C54B15">
      <w:pPr>
        <w:widowControl/>
        <w:rPr>
          <w:rFonts w:cs="Times New Roman"/>
        </w:rPr>
      </w:pPr>
    </w:p>
    <w:p w14:paraId="44D81B96" w14:textId="77777777" w:rsidR="00150000" w:rsidRPr="00D43C15" w:rsidRDefault="00150000" w:rsidP="00C54B15">
      <w:pPr>
        <w:widowControl/>
        <w:rPr>
          <w:rFonts w:cs="Times New Roman"/>
        </w:rPr>
      </w:pPr>
    </w:p>
    <w:p w14:paraId="31A73278" w14:textId="77777777" w:rsidR="00C65490" w:rsidRPr="00D43C15" w:rsidRDefault="00A46424" w:rsidP="00DC5058">
      <w:pPr>
        <w:pStyle w:val="ListParagraph"/>
        <w:widowControl/>
        <w:numPr>
          <w:ilvl w:val="0"/>
          <w:numId w:val="4"/>
        </w:numPr>
        <w:ind w:left="360"/>
        <w:rPr>
          <w:rFonts w:cs="Times New Roman"/>
          <w:smallCaps/>
        </w:rPr>
      </w:pPr>
      <w:r w:rsidRPr="00D43C15">
        <w:rPr>
          <w:rFonts w:cs="Times New Roman"/>
          <w:b/>
          <w:bCs/>
          <w:smallCaps/>
        </w:rPr>
        <w:t>Limits –</w:t>
      </w:r>
    </w:p>
    <w:p w14:paraId="7647EB6D" w14:textId="77777777" w:rsidR="00C65490" w:rsidRPr="00D43C15" w:rsidRDefault="00C65490" w:rsidP="00A62A1A">
      <w:pPr>
        <w:widowControl/>
        <w:rPr>
          <w:rFonts w:cs="Times New Roman"/>
        </w:rPr>
      </w:pPr>
    </w:p>
    <w:p w14:paraId="401F9987" w14:textId="71D75130" w:rsidR="00C65490" w:rsidRPr="00D43C15" w:rsidRDefault="00A46424" w:rsidP="006B36B8">
      <w:pPr>
        <w:pStyle w:val="ListParagraph"/>
        <w:widowControl/>
        <w:numPr>
          <w:ilvl w:val="0"/>
          <w:numId w:val="13"/>
        </w:numPr>
        <w:rPr>
          <w:rFonts w:cs="Times New Roman"/>
        </w:rPr>
      </w:pPr>
      <w:r w:rsidRPr="00D43C15">
        <w:rPr>
          <w:rFonts w:cs="Times New Roman"/>
          <w:b/>
          <w:bCs/>
          <w:smallCaps/>
          <w:u w:val="single"/>
        </w:rPr>
        <w:t>Federal Rule of Civil Procedure 26(</w:t>
      </w:r>
      <w:r w:rsidR="00E61977">
        <w:rPr>
          <w:rFonts w:cs="Times New Roman"/>
          <w:b/>
          <w:bCs/>
          <w:u w:val="single"/>
        </w:rPr>
        <w:t>b</w:t>
      </w:r>
      <w:r w:rsidRPr="00D43C15">
        <w:rPr>
          <w:rFonts w:cs="Times New Roman"/>
          <w:b/>
          <w:bCs/>
          <w:smallCaps/>
          <w:u w:val="single"/>
        </w:rPr>
        <w:t>)(1)</w:t>
      </w:r>
      <w:r w:rsidRPr="00D43C15">
        <w:rPr>
          <w:rFonts w:cs="Times New Roman"/>
        </w:rPr>
        <w:t xml:space="preserve"> explains what information is discoverable):</w:t>
      </w:r>
    </w:p>
    <w:p w14:paraId="17519D4C" w14:textId="77777777" w:rsidR="007A0610" w:rsidRPr="00D43C15" w:rsidRDefault="007A0610" w:rsidP="00A62A1A">
      <w:pPr>
        <w:widowControl/>
        <w:rPr>
          <w:rFonts w:cs="Times New Roman"/>
        </w:rPr>
      </w:pPr>
    </w:p>
    <w:p w14:paraId="310C2A80" w14:textId="155F2D88" w:rsidR="007A0610" w:rsidRPr="00D43C15" w:rsidRDefault="00A46424" w:rsidP="00E5024D">
      <w:pPr>
        <w:widowControl/>
        <w:ind w:left="1440" w:right="1440"/>
        <w:jc w:val="both"/>
        <w:rPr>
          <w:rFonts w:cs="Times New Roman"/>
        </w:rPr>
      </w:pPr>
      <w:proofErr w:type="gramStart"/>
      <w:r w:rsidRPr="00D43C15">
        <w:rPr>
          <w:rFonts w:cs="Times New Roman"/>
        </w:rPr>
        <w:t>Un</w:t>
      </w:r>
      <w:r w:rsidRPr="00D43C15">
        <w:rPr>
          <w:rFonts w:cs="Times New Roman"/>
        </w:rPr>
        <w:t xml:space="preserve">less otherwise limited by court order, the scope of discovery is as follows: Parties may obtain discovery regarding any </w:t>
      </w:r>
      <w:proofErr w:type="spellStart"/>
      <w:r w:rsidRPr="00D43C15">
        <w:rPr>
          <w:rFonts w:cs="Times New Roman"/>
        </w:rPr>
        <w:t>nonprivileged</w:t>
      </w:r>
      <w:proofErr w:type="spellEnd"/>
      <w:r w:rsidRPr="00D43C15">
        <w:rPr>
          <w:rFonts w:cs="Times New Roman"/>
        </w:rPr>
        <w:t xml:space="preserve"> matter that is relevant to any party</w:t>
      </w:r>
      <w:r w:rsidR="00895423">
        <w:rPr>
          <w:rFonts w:cs="Times New Roman"/>
        </w:rPr>
        <w:t>’</w:t>
      </w:r>
      <w:r w:rsidRPr="00D43C15">
        <w:rPr>
          <w:rFonts w:cs="Times New Roman"/>
        </w:rPr>
        <w:t>s claim or defense and proportional to the needs of the case, considering the importa</w:t>
      </w:r>
      <w:r w:rsidRPr="00D43C15">
        <w:rPr>
          <w:rFonts w:cs="Times New Roman"/>
        </w:rPr>
        <w:t>nce of the issues at stake in the action, the amount in controversy, the parties’ relative access to relevant information, the parties’ resources, the importance of the discovery in resolving the issues, and whether the burden or expense of the proposed di</w:t>
      </w:r>
      <w:r w:rsidRPr="00D43C15">
        <w:rPr>
          <w:rFonts w:cs="Times New Roman"/>
        </w:rPr>
        <w:t>scovery outweighs its likely benefit.</w:t>
      </w:r>
      <w:proofErr w:type="gramEnd"/>
      <w:r w:rsidRPr="00D43C15">
        <w:rPr>
          <w:rFonts w:cs="Times New Roman"/>
        </w:rPr>
        <w:t xml:space="preserve"> Information within this scope of discovery need not be admissible in evidence to be discoverable.</w:t>
      </w:r>
    </w:p>
    <w:p w14:paraId="3AC74BB0" w14:textId="77777777" w:rsidR="00C65490" w:rsidRPr="00D43C15" w:rsidRDefault="00C65490" w:rsidP="00A62A1A">
      <w:pPr>
        <w:widowControl/>
        <w:rPr>
          <w:rFonts w:cs="Times New Roman"/>
        </w:rPr>
      </w:pPr>
    </w:p>
    <w:p w14:paraId="0AAF7AF4" w14:textId="77777777" w:rsidR="00C65490" w:rsidRPr="00D43C15" w:rsidRDefault="00A46424" w:rsidP="00A62A1A">
      <w:pPr>
        <w:widowControl/>
        <w:rPr>
          <w:rFonts w:cs="Times New Roman"/>
        </w:rPr>
      </w:pPr>
      <w:r w:rsidRPr="00D43C15">
        <w:rPr>
          <w:rFonts w:cs="Times New Roman"/>
        </w:rPr>
        <w:t>This rule can be broken down into a few broad guidelines:</w:t>
      </w:r>
    </w:p>
    <w:p w14:paraId="090C9838" w14:textId="77777777" w:rsidR="007A0610" w:rsidRPr="00D43C15" w:rsidRDefault="007A0610" w:rsidP="00A62A1A">
      <w:pPr>
        <w:widowControl/>
        <w:rPr>
          <w:rFonts w:cs="Times New Roman"/>
        </w:rPr>
      </w:pPr>
    </w:p>
    <w:p w14:paraId="43384AF3" w14:textId="77777777" w:rsidR="007A0610" w:rsidRPr="00D43C15" w:rsidRDefault="00A46424" w:rsidP="00A30E31">
      <w:pPr>
        <w:pStyle w:val="ListParagraph"/>
        <w:widowControl/>
        <w:numPr>
          <w:ilvl w:val="0"/>
          <w:numId w:val="10"/>
        </w:numPr>
        <w:ind w:left="1080"/>
        <w:rPr>
          <w:rFonts w:cs="Times New Roman"/>
          <w:b/>
          <w:bCs/>
          <w:i/>
          <w:iCs/>
        </w:rPr>
      </w:pPr>
      <w:r w:rsidRPr="00D43C15">
        <w:rPr>
          <w:rFonts w:cs="Times New Roman"/>
          <w:b/>
          <w:bCs/>
          <w:i/>
          <w:iCs/>
        </w:rPr>
        <w:t>“[R]</w:t>
      </w:r>
      <w:proofErr w:type="spellStart"/>
      <w:r w:rsidRPr="00D43C15">
        <w:rPr>
          <w:rFonts w:cs="Times New Roman"/>
          <w:b/>
          <w:bCs/>
          <w:i/>
          <w:iCs/>
        </w:rPr>
        <w:t>elevant</w:t>
      </w:r>
      <w:proofErr w:type="spellEnd"/>
      <w:r w:rsidRPr="00D43C15">
        <w:rPr>
          <w:rFonts w:cs="Times New Roman"/>
          <w:b/>
          <w:bCs/>
          <w:i/>
          <w:iCs/>
        </w:rPr>
        <w:t xml:space="preserve"> to any party’s claim or defense”</w:t>
      </w:r>
    </w:p>
    <w:p w14:paraId="61A0255E" w14:textId="77777777" w:rsidR="007A0610" w:rsidRPr="00D43C15" w:rsidRDefault="007A0610" w:rsidP="007A0610">
      <w:pPr>
        <w:widowControl/>
        <w:rPr>
          <w:rFonts w:cs="Times New Roman"/>
        </w:rPr>
      </w:pPr>
    </w:p>
    <w:p w14:paraId="57C65FDD" w14:textId="77777777" w:rsidR="007A0610" w:rsidRPr="00D43C15" w:rsidRDefault="00A46424" w:rsidP="00E5024D">
      <w:pPr>
        <w:pStyle w:val="ListParagraph"/>
        <w:widowControl/>
        <w:numPr>
          <w:ilvl w:val="0"/>
          <w:numId w:val="11"/>
        </w:numPr>
        <w:ind w:left="1440"/>
        <w:jc w:val="both"/>
        <w:rPr>
          <w:rFonts w:cs="Times New Roman"/>
        </w:rPr>
      </w:pPr>
      <w:r w:rsidRPr="00D43C15">
        <w:rPr>
          <w:rFonts w:cs="Times New Roman"/>
        </w:rPr>
        <w:t>You can reques</w:t>
      </w:r>
      <w:r w:rsidRPr="00D43C15">
        <w:rPr>
          <w:rFonts w:cs="Times New Roman"/>
        </w:rPr>
        <w:t xml:space="preserve">t information related to any claim you are making, any claim that is being made against you, and any defenses you or the other </w:t>
      </w:r>
      <w:proofErr w:type="gramStart"/>
      <w:r w:rsidRPr="00D43C15">
        <w:rPr>
          <w:rFonts w:cs="Times New Roman"/>
        </w:rPr>
        <w:t>party(</w:t>
      </w:r>
      <w:proofErr w:type="spellStart"/>
      <w:proofErr w:type="gramEnd"/>
      <w:r w:rsidRPr="00D43C15">
        <w:rPr>
          <w:rFonts w:cs="Times New Roman"/>
        </w:rPr>
        <w:t>ies</w:t>
      </w:r>
      <w:proofErr w:type="spellEnd"/>
      <w:r w:rsidRPr="00D43C15">
        <w:rPr>
          <w:rFonts w:cs="Times New Roman"/>
        </w:rPr>
        <w:t>) are making.</w:t>
      </w:r>
    </w:p>
    <w:p w14:paraId="70587D85" w14:textId="77777777" w:rsidR="00865F5A" w:rsidRPr="00D43C15" w:rsidRDefault="00865F5A" w:rsidP="00E5024D">
      <w:pPr>
        <w:widowControl/>
        <w:ind w:left="1080"/>
        <w:jc w:val="both"/>
        <w:rPr>
          <w:rFonts w:cs="Times New Roman"/>
        </w:rPr>
      </w:pPr>
    </w:p>
    <w:p w14:paraId="0DD44829" w14:textId="098CBCFA" w:rsidR="00865F5A" w:rsidRPr="00D43C15" w:rsidRDefault="00A46424" w:rsidP="00E5024D">
      <w:pPr>
        <w:pStyle w:val="ListParagraph"/>
        <w:widowControl/>
        <w:numPr>
          <w:ilvl w:val="0"/>
          <w:numId w:val="12"/>
        </w:numPr>
        <w:ind w:left="2160"/>
        <w:jc w:val="both"/>
        <w:rPr>
          <w:rFonts w:cs="Times New Roman"/>
        </w:rPr>
      </w:pPr>
      <w:r w:rsidRPr="00D43C15">
        <w:rPr>
          <w:rFonts w:cs="Times New Roman"/>
        </w:rPr>
        <w:t>For example, if you</w:t>
      </w:r>
      <w:r w:rsidR="00EC3A8C">
        <w:rPr>
          <w:rFonts w:cs="Times New Roman"/>
        </w:rPr>
        <w:t xml:space="preserve"> a</w:t>
      </w:r>
      <w:r w:rsidRPr="00D43C15">
        <w:rPr>
          <w:rFonts w:cs="Times New Roman"/>
        </w:rPr>
        <w:t xml:space="preserve">re making an excessive force claim, you could ask for information on use of force </w:t>
      </w:r>
      <w:r w:rsidRPr="00D43C15">
        <w:rPr>
          <w:rFonts w:cs="Times New Roman"/>
        </w:rPr>
        <w:t>policies, use of force training, other use of force complaints, and reports written on the incident where you were hurt.</w:t>
      </w:r>
    </w:p>
    <w:p w14:paraId="23E115A7" w14:textId="77777777" w:rsidR="00E82039" w:rsidRPr="00D43C15" w:rsidRDefault="00E82039" w:rsidP="00E5024D">
      <w:pPr>
        <w:widowControl/>
        <w:ind w:left="1080"/>
        <w:jc w:val="both"/>
        <w:rPr>
          <w:rFonts w:cs="Times New Roman"/>
        </w:rPr>
      </w:pPr>
    </w:p>
    <w:p w14:paraId="0D086975" w14:textId="77777777" w:rsidR="0002188B" w:rsidRPr="00D43C15" w:rsidRDefault="00A46424" w:rsidP="00E5024D">
      <w:pPr>
        <w:pStyle w:val="ListParagraph"/>
        <w:widowControl/>
        <w:numPr>
          <w:ilvl w:val="0"/>
          <w:numId w:val="12"/>
        </w:numPr>
        <w:ind w:left="2160"/>
        <w:jc w:val="both"/>
        <w:rPr>
          <w:rFonts w:cs="Times New Roman"/>
        </w:rPr>
      </w:pPr>
      <w:r w:rsidRPr="00D43C15">
        <w:rPr>
          <w:rFonts w:cs="Times New Roman"/>
        </w:rPr>
        <w:lastRenderedPageBreak/>
        <w:t>On the other hand, you probably could not ask for information on how much money the defendant(s) makes or what employee benefits he or</w:t>
      </w:r>
      <w:r w:rsidRPr="00D43C15">
        <w:rPr>
          <w:rFonts w:cs="Times New Roman"/>
        </w:rPr>
        <w:t xml:space="preserve"> she gets.  That information is not relevant to whether your rights </w:t>
      </w:r>
      <w:proofErr w:type="gramStart"/>
      <w:r w:rsidRPr="00D43C15">
        <w:rPr>
          <w:rFonts w:cs="Times New Roman"/>
        </w:rPr>
        <w:t>were violated</w:t>
      </w:r>
      <w:proofErr w:type="gramEnd"/>
      <w:r w:rsidRPr="00D43C15">
        <w:rPr>
          <w:rFonts w:cs="Times New Roman"/>
        </w:rPr>
        <w:t>.</w:t>
      </w:r>
    </w:p>
    <w:p w14:paraId="16C2736A" w14:textId="77777777" w:rsidR="00A10EAE" w:rsidRPr="00D43C15" w:rsidRDefault="00A10EAE" w:rsidP="00865F5A">
      <w:pPr>
        <w:widowControl/>
        <w:ind w:left="1080"/>
        <w:rPr>
          <w:rFonts w:cs="Times New Roman"/>
        </w:rPr>
      </w:pPr>
    </w:p>
    <w:p w14:paraId="3CD26F0B" w14:textId="77777777" w:rsidR="00A10EAE" w:rsidRPr="00D43C15" w:rsidRDefault="00A46424" w:rsidP="008E6C42">
      <w:pPr>
        <w:pStyle w:val="ListParagraph"/>
        <w:keepNext/>
        <w:widowControl/>
        <w:numPr>
          <w:ilvl w:val="0"/>
          <w:numId w:val="10"/>
        </w:numPr>
        <w:ind w:left="1080"/>
        <w:rPr>
          <w:rFonts w:cs="Times New Roman"/>
          <w:b/>
          <w:bCs/>
          <w:i/>
          <w:iCs/>
        </w:rPr>
      </w:pPr>
      <w:r w:rsidRPr="00D43C15">
        <w:rPr>
          <w:rFonts w:cs="Times New Roman"/>
          <w:b/>
          <w:bCs/>
          <w:i/>
          <w:iCs/>
        </w:rPr>
        <w:t>“[P]</w:t>
      </w:r>
      <w:proofErr w:type="spellStart"/>
      <w:r w:rsidRPr="00D43C15">
        <w:rPr>
          <w:rFonts w:cs="Times New Roman"/>
          <w:b/>
          <w:bCs/>
          <w:i/>
          <w:iCs/>
        </w:rPr>
        <w:t>roportional</w:t>
      </w:r>
      <w:proofErr w:type="spellEnd"/>
      <w:r w:rsidRPr="00D43C15">
        <w:rPr>
          <w:rFonts w:cs="Times New Roman"/>
          <w:b/>
          <w:bCs/>
          <w:i/>
          <w:iCs/>
        </w:rPr>
        <w:t xml:space="preserve"> to the needs of the case”</w:t>
      </w:r>
    </w:p>
    <w:p w14:paraId="6FFAC20C" w14:textId="77777777" w:rsidR="009E7843" w:rsidRPr="00D43C15" w:rsidRDefault="009E7843" w:rsidP="008E6C42">
      <w:pPr>
        <w:keepNext/>
        <w:widowControl/>
        <w:rPr>
          <w:rFonts w:cs="Times New Roman"/>
        </w:rPr>
      </w:pPr>
    </w:p>
    <w:p w14:paraId="01F34A63" w14:textId="75EA8F62" w:rsidR="0082184C" w:rsidRPr="00D43C15" w:rsidRDefault="00A46424" w:rsidP="00E5024D">
      <w:pPr>
        <w:pStyle w:val="ListParagraph"/>
        <w:widowControl/>
        <w:numPr>
          <w:ilvl w:val="0"/>
          <w:numId w:val="11"/>
        </w:numPr>
        <w:ind w:left="1440"/>
        <w:jc w:val="both"/>
        <w:rPr>
          <w:rFonts w:cs="Times New Roman"/>
        </w:rPr>
      </w:pPr>
      <w:r w:rsidRPr="00D43C15">
        <w:rPr>
          <w:rFonts w:cs="Times New Roman"/>
        </w:rPr>
        <w:t xml:space="preserve">Discovery </w:t>
      </w:r>
      <w:proofErr w:type="gramStart"/>
      <w:r w:rsidRPr="00D43C15">
        <w:rPr>
          <w:rFonts w:cs="Times New Roman"/>
        </w:rPr>
        <w:t>can</w:t>
      </w:r>
      <w:r w:rsidR="00EC3A8C">
        <w:rPr>
          <w:rFonts w:cs="Times New Roman"/>
        </w:rPr>
        <w:t>not</w:t>
      </w:r>
      <w:r w:rsidRPr="00D43C15">
        <w:rPr>
          <w:rFonts w:cs="Times New Roman"/>
        </w:rPr>
        <w:t xml:space="preserve"> be used</w:t>
      </w:r>
      <w:proofErr w:type="gramEnd"/>
      <w:r w:rsidRPr="00D43C15">
        <w:rPr>
          <w:rFonts w:cs="Times New Roman"/>
        </w:rPr>
        <w:t xml:space="preserve"> as a “fishing expedition” to look for any evidence of any kind of wrongdoing.  You have to think about what you need to prove your case and what information you need to do that.  Then, target your requests to get what you need.</w:t>
      </w:r>
    </w:p>
    <w:p w14:paraId="6D796D89" w14:textId="77777777" w:rsidR="00F279BA" w:rsidRPr="00D43C15" w:rsidRDefault="00F279BA" w:rsidP="009E7843">
      <w:pPr>
        <w:widowControl/>
        <w:ind w:left="1080"/>
        <w:rPr>
          <w:rFonts w:cs="Times New Roman"/>
        </w:rPr>
      </w:pPr>
    </w:p>
    <w:p w14:paraId="666C1C1A" w14:textId="05D35348" w:rsidR="00F279BA" w:rsidRPr="00D43C15" w:rsidRDefault="00A46424" w:rsidP="00B03B8F">
      <w:pPr>
        <w:pStyle w:val="ListParagraph"/>
        <w:widowControl/>
        <w:numPr>
          <w:ilvl w:val="0"/>
          <w:numId w:val="10"/>
        </w:numPr>
        <w:ind w:left="1080"/>
        <w:rPr>
          <w:rFonts w:cs="Times New Roman"/>
          <w:b/>
          <w:bCs/>
          <w:i/>
          <w:iCs/>
        </w:rPr>
      </w:pPr>
      <w:r w:rsidRPr="00D43C15">
        <w:rPr>
          <w:rFonts w:cs="Times New Roman"/>
          <w:b/>
          <w:bCs/>
          <w:i/>
          <w:iCs/>
        </w:rPr>
        <w:t>“[N]</w:t>
      </w:r>
      <w:proofErr w:type="spellStart"/>
      <w:r w:rsidRPr="00D43C15">
        <w:rPr>
          <w:rFonts w:cs="Times New Roman"/>
          <w:b/>
          <w:bCs/>
          <w:i/>
          <w:iCs/>
        </w:rPr>
        <w:t>eed</w:t>
      </w:r>
      <w:proofErr w:type="spellEnd"/>
      <w:r w:rsidRPr="00D43C15">
        <w:rPr>
          <w:rFonts w:cs="Times New Roman"/>
          <w:b/>
          <w:bCs/>
          <w:i/>
          <w:iCs/>
        </w:rPr>
        <w:t xml:space="preserve"> not be adm</w:t>
      </w:r>
      <w:r w:rsidRPr="00D43C15">
        <w:rPr>
          <w:rFonts w:cs="Times New Roman"/>
          <w:b/>
          <w:bCs/>
          <w:i/>
          <w:iCs/>
        </w:rPr>
        <w:t>issible in evidence to be discoverable</w:t>
      </w:r>
      <w:r w:rsidR="00E853D8" w:rsidRPr="00D43C15">
        <w:rPr>
          <w:rFonts w:cs="Times New Roman"/>
          <w:b/>
          <w:bCs/>
          <w:i/>
          <w:iCs/>
        </w:rPr>
        <w:t>”</w:t>
      </w:r>
    </w:p>
    <w:p w14:paraId="5C7F019D" w14:textId="77777777" w:rsidR="00F279BA" w:rsidRPr="00D43C15" w:rsidRDefault="00F279BA" w:rsidP="00F279BA">
      <w:pPr>
        <w:widowControl/>
        <w:rPr>
          <w:rFonts w:cs="Times New Roman"/>
        </w:rPr>
      </w:pPr>
    </w:p>
    <w:p w14:paraId="0F6DBAA8" w14:textId="36E2F293" w:rsidR="00F279BA" w:rsidRPr="00D43C15" w:rsidRDefault="00A46424" w:rsidP="00E5024D">
      <w:pPr>
        <w:pStyle w:val="ListParagraph"/>
        <w:widowControl/>
        <w:numPr>
          <w:ilvl w:val="0"/>
          <w:numId w:val="11"/>
        </w:numPr>
        <w:ind w:left="1440"/>
        <w:jc w:val="both"/>
        <w:rPr>
          <w:rFonts w:cs="Times New Roman"/>
        </w:rPr>
      </w:pPr>
      <w:r w:rsidRPr="00D43C15">
        <w:rPr>
          <w:rFonts w:cs="Times New Roman"/>
        </w:rPr>
        <w:t>You may have heard the term “hearsay,” even if you do</w:t>
      </w:r>
      <w:r w:rsidR="00895423">
        <w:rPr>
          <w:rFonts w:cs="Times New Roman"/>
        </w:rPr>
        <w:t xml:space="preserve"> not</w:t>
      </w:r>
      <w:r w:rsidRPr="00D43C15">
        <w:rPr>
          <w:rFonts w:cs="Times New Roman"/>
        </w:rPr>
        <w:t xml:space="preserve"> know what it means.  Hearsay is a technical term for certain information that </w:t>
      </w:r>
      <w:proofErr w:type="gramStart"/>
      <w:r w:rsidRPr="00D43C15">
        <w:rPr>
          <w:rFonts w:cs="Times New Roman"/>
        </w:rPr>
        <w:t>can</w:t>
      </w:r>
      <w:r w:rsidR="00895423">
        <w:rPr>
          <w:rFonts w:cs="Times New Roman"/>
        </w:rPr>
        <w:t>no</w:t>
      </w:r>
      <w:r w:rsidRPr="00D43C15">
        <w:rPr>
          <w:rFonts w:cs="Times New Roman"/>
        </w:rPr>
        <w:t>t be used</w:t>
      </w:r>
      <w:proofErr w:type="gramEnd"/>
      <w:r w:rsidRPr="00D43C15">
        <w:rPr>
          <w:rFonts w:cs="Times New Roman"/>
        </w:rPr>
        <w:t xml:space="preserve"> as evidence at trial.  What matters for discovery</w:t>
      </w:r>
      <w:r w:rsidR="00E853D8" w:rsidRPr="00D43C15">
        <w:rPr>
          <w:rFonts w:cs="Times New Roman"/>
        </w:rPr>
        <w:t xml:space="preserve"> purposes</w:t>
      </w:r>
      <w:r w:rsidRPr="00D43C15">
        <w:rPr>
          <w:rFonts w:cs="Times New Roman"/>
        </w:rPr>
        <w:t xml:space="preserve"> is th</w:t>
      </w:r>
      <w:r w:rsidRPr="00D43C15">
        <w:rPr>
          <w:rFonts w:cs="Times New Roman"/>
        </w:rPr>
        <w:t xml:space="preserve">at you can still ask for information </w:t>
      </w:r>
      <w:r w:rsidR="00E853D8" w:rsidRPr="00D43C15">
        <w:rPr>
          <w:rFonts w:cs="Times New Roman"/>
        </w:rPr>
        <w:t xml:space="preserve">even if it </w:t>
      </w:r>
      <w:r w:rsidRPr="00D43C15">
        <w:rPr>
          <w:rFonts w:cs="Times New Roman"/>
        </w:rPr>
        <w:t>is inadmissible</w:t>
      </w:r>
      <w:r w:rsidR="00E853D8" w:rsidRPr="00D43C15">
        <w:rPr>
          <w:rFonts w:cs="Times New Roman"/>
        </w:rPr>
        <w:t xml:space="preserve"> at trial</w:t>
      </w:r>
      <w:r w:rsidRPr="00D43C15">
        <w:rPr>
          <w:rFonts w:cs="Times New Roman"/>
        </w:rPr>
        <w:t xml:space="preserve">.  If another party tries to avoid producing documents because </w:t>
      </w:r>
      <w:r w:rsidR="00E853D8" w:rsidRPr="00D43C15">
        <w:rPr>
          <w:rFonts w:cs="Times New Roman"/>
        </w:rPr>
        <w:t xml:space="preserve">they claim </w:t>
      </w:r>
      <w:r w:rsidRPr="00D43C15">
        <w:rPr>
          <w:rFonts w:cs="Times New Roman"/>
        </w:rPr>
        <w:t>the information is hearsay or not admissible, that</w:t>
      </w:r>
      <w:r w:rsidR="00895423">
        <w:rPr>
          <w:rFonts w:cs="Times New Roman"/>
        </w:rPr>
        <w:t xml:space="preserve"> i</w:t>
      </w:r>
      <w:r w:rsidRPr="00D43C15">
        <w:rPr>
          <w:rFonts w:cs="Times New Roman"/>
        </w:rPr>
        <w:t xml:space="preserve">s not a valid </w:t>
      </w:r>
      <w:r w:rsidR="00E853D8" w:rsidRPr="00D43C15">
        <w:rPr>
          <w:rFonts w:cs="Times New Roman"/>
        </w:rPr>
        <w:t>reason for withholding it</w:t>
      </w:r>
      <w:r w:rsidRPr="00D43C15">
        <w:rPr>
          <w:rFonts w:cs="Times New Roman"/>
        </w:rPr>
        <w:t>.</w:t>
      </w:r>
    </w:p>
    <w:p w14:paraId="7F9E719B" w14:textId="77777777" w:rsidR="00BD333A" w:rsidRPr="00D43C15" w:rsidRDefault="00BD333A" w:rsidP="009E7843">
      <w:pPr>
        <w:widowControl/>
        <w:ind w:left="1080"/>
        <w:rPr>
          <w:rFonts w:cs="Times New Roman"/>
        </w:rPr>
      </w:pPr>
    </w:p>
    <w:p w14:paraId="7C793872" w14:textId="77777777" w:rsidR="00BD333A" w:rsidRPr="00D43C15" w:rsidRDefault="00A46424" w:rsidP="00B03B8F">
      <w:pPr>
        <w:pStyle w:val="ListParagraph"/>
        <w:widowControl/>
        <w:numPr>
          <w:ilvl w:val="0"/>
          <w:numId w:val="10"/>
        </w:numPr>
        <w:ind w:left="1080"/>
        <w:rPr>
          <w:rFonts w:cs="Times New Roman"/>
          <w:b/>
          <w:bCs/>
          <w:i/>
          <w:iCs/>
        </w:rPr>
      </w:pPr>
      <w:r w:rsidRPr="00D43C15">
        <w:rPr>
          <w:rFonts w:cs="Times New Roman"/>
          <w:b/>
          <w:bCs/>
          <w:i/>
          <w:iCs/>
        </w:rPr>
        <w:t>“[N]</w:t>
      </w:r>
      <w:proofErr w:type="spellStart"/>
      <w:r w:rsidRPr="00D43C15">
        <w:rPr>
          <w:rFonts w:cs="Times New Roman"/>
          <w:b/>
          <w:bCs/>
          <w:i/>
          <w:iCs/>
        </w:rPr>
        <w:t>onprivileged</w:t>
      </w:r>
      <w:proofErr w:type="spellEnd"/>
      <w:r w:rsidRPr="00D43C15">
        <w:rPr>
          <w:rFonts w:cs="Times New Roman"/>
          <w:b/>
          <w:bCs/>
          <w:i/>
          <w:iCs/>
        </w:rPr>
        <w:t xml:space="preserve"> matter”</w:t>
      </w:r>
    </w:p>
    <w:p w14:paraId="51777868" w14:textId="77777777" w:rsidR="007A0610" w:rsidRPr="00D43C15" w:rsidRDefault="007A0610" w:rsidP="00A62A1A">
      <w:pPr>
        <w:widowControl/>
        <w:rPr>
          <w:rFonts w:cs="Times New Roman"/>
        </w:rPr>
      </w:pPr>
    </w:p>
    <w:p w14:paraId="6F530585" w14:textId="16A05460" w:rsidR="002C2105" w:rsidRPr="00D43C15" w:rsidRDefault="00A46424" w:rsidP="00E5024D">
      <w:pPr>
        <w:widowControl/>
        <w:ind w:left="1080"/>
        <w:jc w:val="both"/>
        <w:rPr>
          <w:rFonts w:cs="Times New Roman"/>
        </w:rPr>
      </w:pPr>
      <w:r w:rsidRPr="00D43C15">
        <w:rPr>
          <w:rFonts w:cs="Times New Roman"/>
        </w:rPr>
        <w:t xml:space="preserve">There are certain </w:t>
      </w:r>
      <w:r w:rsidR="00A1769E" w:rsidRPr="00D43C15">
        <w:rPr>
          <w:rFonts w:cs="Times New Roman"/>
        </w:rPr>
        <w:t xml:space="preserve">kinds </w:t>
      </w:r>
      <w:r w:rsidRPr="00D43C15">
        <w:rPr>
          <w:rFonts w:cs="Times New Roman"/>
        </w:rPr>
        <w:t xml:space="preserve">of information that </w:t>
      </w:r>
      <w:r w:rsidR="00E15996" w:rsidRPr="00D43C15">
        <w:rPr>
          <w:rFonts w:cs="Times New Roman"/>
        </w:rPr>
        <w:t>are</w:t>
      </w:r>
      <w:r w:rsidRPr="00D43C15">
        <w:rPr>
          <w:rFonts w:cs="Times New Roman"/>
        </w:rPr>
        <w:t xml:space="preserve"> not available in discovery at all:  </w:t>
      </w:r>
    </w:p>
    <w:p w14:paraId="5F07B40E" w14:textId="77777777" w:rsidR="002C2105" w:rsidRPr="00D43C15" w:rsidRDefault="002C2105" w:rsidP="00E5024D">
      <w:pPr>
        <w:widowControl/>
        <w:ind w:left="1080"/>
        <w:jc w:val="both"/>
        <w:rPr>
          <w:rFonts w:cs="Times New Roman"/>
        </w:rPr>
      </w:pPr>
    </w:p>
    <w:p w14:paraId="459356ED" w14:textId="77777777" w:rsidR="00A73744" w:rsidRPr="00D43C15" w:rsidRDefault="00A46424" w:rsidP="00E5024D">
      <w:pPr>
        <w:widowControl/>
        <w:ind w:left="1440" w:hanging="360"/>
        <w:jc w:val="both"/>
        <w:rPr>
          <w:rFonts w:cs="Times New Roman"/>
        </w:rPr>
      </w:pPr>
      <w:proofErr w:type="spellStart"/>
      <w:r w:rsidRPr="00D43C15">
        <w:rPr>
          <w:rFonts w:cs="Times New Roman"/>
        </w:rPr>
        <w:t>i</w:t>
      </w:r>
      <w:proofErr w:type="spellEnd"/>
      <w:r w:rsidRPr="00D43C15">
        <w:rPr>
          <w:rFonts w:cs="Times New Roman"/>
        </w:rPr>
        <w:t>.</w:t>
      </w:r>
      <w:r w:rsidRPr="00D43C15">
        <w:rPr>
          <w:rFonts w:cs="Times New Roman"/>
        </w:rPr>
        <w:tab/>
      </w:r>
      <w:r w:rsidRPr="00D43C15">
        <w:rPr>
          <w:rFonts w:cs="Times New Roman"/>
          <w:u w:val="single"/>
        </w:rPr>
        <w:t>Attorney-Client Communications</w:t>
      </w:r>
      <w:r w:rsidRPr="00D43C15">
        <w:rPr>
          <w:rFonts w:cs="Times New Roman"/>
        </w:rPr>
        <w:t>:</w:t>
      </w:r>
      <w:r w:rsidRPr="00D43C15">
        <w:rPr>
          <w:rFonts w:cs="Times New Roman"/>
          <w:b/>
          <w:bCs/>
          <w:i/>
          <w:iCs/>
        </w:rPr>
        <w:t xml:space="preserve">  </w:t>
      </w:r>
      <w:r w:rsidRPr="00D43C15">
        <w:rPr>
          <w:rFonts w:cs="Times New Roman"/>
        </w:rPr>
        <w:t xml:space="preserve">You cannot get copies of any communications between the other parties and their attorney(s).  </w:t>
      </w:r>
    </w:p>
    <w:p w14:paraId="407A93C5" w14:textId="77777777" w:rsidR="00A73744" w:rsidRPr="00D43C15" w:rsidRDefault="00A73744" w:rsidP="00E5024D">
      <w:pPr>
        <w:widowControl/>
        <w:ind w:left="1080"/>
        <w:jc w:val="both"/>
        <w:rPr>
          <w:rFonts w:cs="Times New Roman"/>
        </w:rPr>
      </w:pPr>
    </w:p>
    <w:p w14:paraId="3983C5F5" w14:textId="1F2C8496" w:rsidR="00BD333A" w:rsidRPr="00D43C15" w:rsidRDefault="00A46424" w:rsidP="00E5024D">
      <w:pPr>
        <w:widowControl/>
        <w:ind w:left="1440"/>
        <w:jc w:val="both"/>
        <w:rPr>
          <w:rFonts w:cs="Times New Roman"/>
        </w:rPr>
      </w:pPr>
      <w:r w:rsidRPr="00D43C15">
        <w:rPr>
          <w:rFonts w:cs="Times New Roman"/>
        </w:rPr>
        <w:t xml:space="preserve">This rule only protects </w:t>
      </w:r>
      <w:r w:rsidRPr="00D43C15">
        <w:rPr>
          <w:rFonts w:cs="Times New Roman"/>
          <w:i/>
          <w:iCs/>
        </w:rPr>
        <w:t>communications</w:t>
      </w:r>
      <w:r w:rsidRPr="00D43C15">
        <w:rPr>
          <w:rFonts w:cs="Times New Roman"/>
        </w:rPr>
        <w:t xml:space="preserve">, not </w:t>
      </w:r>
      <w:r w:rsidRPr="00D43C15">
        <w:rPr>
          <w:rFonts w:cs="Times New Roman"/>
          <w:i/>
          <w:iCs/>
        </w:rPr>
        <w:t>facts</w:t>
      </w:r>
      <w:r w:rsidRPr="00D43C15">
        <w:rPr>
          <w:rFonts w:cs="Times New Roman"/>
        </w:rPr>
        <w:t xml:space="preserve">.  That means you cannot ask what the defendant told his attorney about this case.  But you can ask the defendant what </w:t>
      </w:r>
      <w:r w:rsidR="00B52A55" w:rsidRPr="00D43C15">
        <w:rPr>
          <w:rFonts w:cs="Times New Roman"/>
        </w:rPr>
        <w:t>(s</w:t>
      </w:r>
      <w:proofErr w:type="gramStart"/>
      <w:r w:rsidR="00B52A55" w:rsidRPr="00D43C15">
        <w:rPr>
          <w:rFonts w:cs="Times New Roman"/>
        </w:rPr>
        <w:t>)</w:t>
      </w:r>
      <w:r w:rsidRPr="00D43C15">
        <w:rPr>
          <w:rFonts w:cs="Times New Roman"/>
        </w:rPr>
        <w:t>he</w:t>
      </w:r>
      <w:proofErr w:type="gramEnd"/>
      <w:r w:rsidRPr="00D43C15">
        <w:rPr>
          <w:rFonts w:cs="Times New Roman"/>
        </w:rPr>
        <w:t xml:space="preserve"> knows about this case.</w:t>
      </w:r>
    </w:p>
    <w:p w14:paraId="0F4E163B" w14:textId="77777777" w:rsidR="00A73744" w:rsidRPr="00D43C15" w:rsidRDefault="00A73744" w:rsidP="00E5024D">
      <w:pPr>
        <w:widowControl/>
        <w:ind w:left="1440"/>
        <w:jc w:val="both"/>
        <w:rPr>
          <w:rFonts w:cs="Times New Roman"/>
        </w:rPr>
      </w:pPr>
    </w:p>
    <w:p w14:paraId="41B7A130" w14:textId="773A7C4A" w:rsidR="00A73744" w:rsidRPr="00D43C15" w:rsidRDefault="00A46424" w:rsidP="00E5024D">
      <w:pPr>
        <w:widowControl/>
        <w:ind w:left="1440"/>
        <w:jc w:val="both"/>
        <w:rPr>
          <w:rFonts w:cs="Times New Roman"/>
        </w:rPr>
      </w:pPr>
      <w:r w:rsidRPr="00D43C15">
        <w:rPr>
          <w:rFonts w:cs="Times New Roman"/>
        </w:rPr>
        <w:t xml:space="preserve">For </w:t>
      </w:r>
      <w:proofErr w:type="gramStart"/>
      <w:r w:rsidRPr="00D43C15">
        <w:rPr>
          <w:rFonts w:cs="Times New Roman"/>
        </w:rPr>
        <w:t>example:</w:t>
      </w:r>
      <w:proofErr w:type="gramEnd"/>
      <w:r w:rsidRPr="00D43C15">
        <w:rPr>
          <w:rFonts w:cs="Times New Roman"/>
        </w:rPr>
        <w:t xml:space="preserve"> If you think a defendant knew about an illegal practice and did nothi</w:t>
      </w:r>
      <w:r w:rsidRPr="00D43C15">
        <w:rPr>
          <w:rFonts w:cs="Times New Roman"/>
        </w:rPr>
        <w:t xml:space="preserve">ng to stop it, you </w:t>
      </w:r>
      <w:r w:rsidRPr="00D43C15">
        <w:rPr>
          <w:rFonts w:cs="Times New Roman"/>
          <w:u w:val="single"/>
        </w:rPr>
        <w:t>can</w:t>
      </w:r>
      <w:r w:rsidRPr="00D43C15">
        <w:rPr>
          <w:rFonts w:cs="Times New Roman"/>
        </w:rPr>
        <w:t xml:space="preserve"> ask the defendant to produce all documents and communications related to the practice (which could show when the defendant first learned about it).  You </w:t>
      </w:r>
      <w:r w:rsidRPr="00D43C15">
        <w:rPr>
          <w:rFonts w:cs="Times New Roman"/>
          <w:u w:val="single"/>
        </w:rPr>
        <w:t>cannot</w:t>
      </w:r>
      <w:r w:rsidRPr="00D43C15">
        <w:rPr>
          <w:rFonts w:cs="Times New Roman"/>
        </w:rPr>
        <w:t xml:space="preserve"> ask the defendant for communications with their lawyer about the practice</w:t>
      </w:r>
      <w:r w:rsidRPr="00D43C15">
        <w:rPr>
          <w:rFonts w:cs="Times New Roman"/>
        </w:rPr>
        <w:t>.</w:t>
      </w:r>
    </w:p>
    <w:p w14:paraId="04EA050F" w14:textId="20D0C906" w:rsidR="00C05195" w:rsidRPr="00D43C15" w:rsidRDefault="00C05195" w:rsidP="00E5024D">
      <w:pPr>
        <w:widowControl/>
        <w:ind w:left="1440"/>
        <w:jc w:val="both"/>
        <w:rPr>
          <w:rFonts w:cs="Times New Roman"/>
        </w:rPr>
      </w:pPr>
    </w:p>
    <w:p w14:paraId="04BCA3FB" w14:textId="07302E4E" w:rsidR="00C05195" w:rsidRPr="00D43C15" w:rsidRDefault="00A46424" w:rsidP="00E5024D">
      <w:pPr>
        <w:widowControl/>
        <w:ind w:left="1440"/>
        <w:jc w:val="both"/>
        <w:rPr>
          <w:rFonts w:cs="Times New Roman"/>
        </w:rPr>
      </w:pPr>
      <w:r w:rsidRPr="00D43C15">
        <w:rPr>
          <w:rFonts w:cs="Times New Roman"/>
        </w:rPr>
        <w:t xml:space="preserve">Attorney-client privilege only protects information that </w:t>
      </w:r>
      <w:proofErr w:type="gramStart"/>
      <w:r w:rsidRPr="00D43C15">
        <w:rPr>
          <w:rFonts w:cs="Times New Roman"/>
        </w:rPr>
        <w:t>has been kept</w:t>
      </w:r>
      <w:proofErr w:type="gramEnd"/>
      <w:r w:rsidRPr="00D43C15">
        <w:rPr>
          <w:rFonts w:cs="Times New Roman"/>
        </w:rPr>
        <w:t xml:space="preserve"> confidential between the law</w:t>
      </w:r>
      <w:r w:rsidR="00CC6CE8" w:rsidRPr="00D43C15">
        <w:rPr>
          <w:rFonts w:cs="Times New Roman"/>
        </w:rPr>
        <w:t xml:space="preserve">yer and client.  So, </w:t>
      </w:r>
      <w:r w:rsidRPr="00D43C15">
        <w:rPr>
          <w:rFonts w:cs="Times New Roman"/>
        </w:rPr>
        <w:t xml:space="preserve">if the defendant forwarded an email from </w:t>
      </w:r>
      <w:r w:rsidR="004B13EF" w:rsidRPr="00D43C15">
        <w:rPr>
          <w:rFonts w:cs="Times New Roman"/>
        </w:rPr>
        <w:t>his/her</w:t>
      </w:r>
      <w:r w:rsidRPr="00D43C15">
        <w:rPr>
          <w:rFonts w:cs="Times New Roman"/>
        </w:rPr>
        <w:t xml:space="preserve"> attorney to a friend, that email </w:t>
      </w:r>
      <w:proofErr w:type="gramStart"/>
      <w:r w:rsidRPr="00D43C15">
        <w:rPr>
          <w:rFonts w:cs="Times New Roman"/>
        </w:rPr>
        <w:t>would no longer be privileged</w:t>
      </w:r>
      <w:proofErr w:type="gramEnd"/>
      <w:r w:rsidRPr="00D43C15">
        <w:rPr>
          <w:rFonts w:cs="Times New Roman"/>
        </w:rPr>
        <w:t>.</w:t>
      </w:r>
      <w:r w:rsidR="00CC6CE8" w:rsidRPr="00D43C15">
        <w:rPr>
          <w:rFonts w:cs="Times New Roman"/>
        </w:rPr>
        <w:t xml:space="preserve"> </w:t>
      </w:r>
    </w:p>
    <w:p w14:paraId="3CAF7A6A" w14:textId="77777777" w:rsidR="00DC07D2" w:rsidRPr="00D43C15" w:rsidRDefault="00DC07D2" w:rsidP="00E5024D">
      <w:pPr>
        <w:widowControl/>
        <w:ind w:left="1080"/>
        <w:jc w:val="both"/>
        <w:rPr>
          <w:rFonts w:cs="Times New Roman"/>
        </w:rPr>
      </w:pPr>
    </w:p>
    <w:p w14:paraId="32F81564" w14:textId="75C4BC4F" w:rsidR="00DC07D2" w:rsidRPr="00D43C15" w:rsidRDefault="00A46424" w:rsidP="00E5024D">
      <w:pPr>
        <w:widowControl/>
        <w:ind w:left="1440" w:hanging="360"/>
        <w:jc w:val="both"/>
        <w:rPr>
          <w:rFonts w:cs="Times New Roman"/>
        </w:rPr>
      </w:pPr>
      <w:r w:rsidRPr="00D43C15">
        <w:rPr>
          <w:rFonts w:cs="Times New Roman"/>
        </w:rPr>
        <w:t>ii.</w:t>
      </w:r>
      <w:r w:rsidRPr="00D43C15">
        <w:rPr>
          <w:rFonts w:cs="Times New Roman"/>
        </w:rPr>
        <w:tab/>
      </w:r>
      <w:r w:rsidRPr="00D43C15">
        <w:rPr>
          <w:rFonts w:cs="Times New Roman"/>
          <w:u w:val="single"/>
        </w:rPr>
        <w:t xml:space="preserve">Attorney Work </w:t>
      </w:r>
      <w:r w:rsidRPr="00D43C15">
        <w:rPr>
          <w:rFonts w:cs="Times New Roman"/>
          <w:u w:val="single"/>
        </w:rPr>
        <w:t>Product</w:t>
      </w:r>
      <w:r w:rsidRPr="00D43C15">
        <w:rPr>
          <w:rFonts w:cs="Times New Roman"/>
        </w:rPr>
        <w:t>:</w:t>
      </w:r>
      <w:r w:rsidRPr="00D43C15">
        <w:rPr>
          <w:rFonts w:cs="Times New Roman"/>
          <w:b/>
          <w:bCs/>
          <w:i/>
          <w:iCs/>
        </w:rPr>
        <w:t xml:space="preserve">  </w:t>
      </w:r>
      <w:r w:rsidRPr="00D43C15">
        <w:rPr>
          <w:rFonts w:cs="Times New Roman"/>
        </w:rPr>
        <w:t>You can</w:t>
      </w:r>
      <w:r w:rsidR="00895423">
        <w:rPr>
          <w:rFonts w:cs="Times New Roman"/>
        </w:rPr>
        <w:t>no</w:t>
      </w:r>
      <w:r w:rsidRPr="00D43C15">
        <w:rPr>
          <w:rFonts w:cs="Times New Roman"/>
        </w:rPr>
        <w:t>t get copies of an attorney’s notes or drafts related to a case.</w:t>
      </w:r>
    </w:p>
    <w:p w14:paraId="725971D8" w14:textId="77777777" w:rsidR="00DC07D2" w:rsidRPr="00D43C15" w:rsidRDefault="00DC07D2" w:rsidP="00E5024D">
      <w:pPr>
        <w:widowControl/>
        <w:ind w:left="1080"/>
        <w:jc w:val="both"/>
        <w:rPr>
          <w:rFonts w:cs="Times New Roman"/>
        </w:rPr>
      </w:pPr>
    </w:p>
    <w:p w14:paraId="6C716779" w14:textId="1FD1952F" w:rsidR="009626FE" w:rsidRPr="00D43C15" w:rsidRDefault="00A46424" w:rsidP="00E5024D">
      <w:pPr>
        <w:widowControl/>
        <w:ind w:left="1440"/>
        <w:jc w:val="both"/>
        <w:rPr>
          <w:rFonts w:cs="Times New Roman"/>
        </w:rPr>
      </w:pPr>
      <w:r w:rsidRPr="00D43C15">
        <w:rPr>
          <w:rFonts w:cs="Times New Roman"/>
        </w:rPr>
        <w:lastRenderedPageBreak/>
        <w:t xml:space="preserve">So, you </w:t>
      </w:r>
      <w:r w:rsidRPr="00D43C15">
        <w:rPr>
          <w:rFonts w:cs="Times New Roman"/>
          <w:u w:val="single"/>
        </w:rPr>
        <w:t>can</w:t>
      </w:r>
      <w:r w:rsidRPr="00D43C15">
        <w:rPr>
          <w:rFonts w:cs="Times New Roman"/>
        </w:rPr>
        <w:t xml:space="preserve"> ask for copies </w:t>
      </w:r>
      <w:r w:rsidR="003A2376" w:rsidRPr="00D43C15">
        <w:rPr>
          <w:rFonts w:cs="Times New Roman"/>
        </w:rPr>
        <w:t xml:space="preserve">of </w:t>
      </w:r>
      <w:r w:rsidRPr="00D43C15">
        <w:rPr>
          <w:rFonts w:cs="Times New Roman"/>
        </w:rPr>
        <w:t xml:space="preserve">a </w:t>
      </w:r>
      <w:r w:rsidRPr="00D43C15">
        <w:rPr>
          <w:rFonts w:cs="Times New Roman"/>
          <w:i/>
          <w:iCs/>
        </w:rPr>
        <w:t>party’s</w:t>
      </w:r>
      <w:r w:rsidRPr="00D43C15">
        <w:rPr>
          <w:rFonts w:cs="Times New Roman"/>
        </w:rPr>
        <w:t xml:space="preserve"> notes related to the illegal practice or related to the case.  You </w:t>
      </w:r>
      <w:r w:rsidRPr="00D43C15">
        <w:rPr>
          <w:rFonts w:cs="Times New Roman"/>
          <w:u w:val="single"/>
        </w:rPr>
        <w:t>cannot</w:t>
      </w:r>
      <w:r w:rsidRPr="00D43C15">
        <w:rPr>
          <w:rFonts w:cs="Times New Roman"/>
        </w:rPr>
        <w:t xml:space="preserve"> ask for the lawyer’s notes related to the illegal practice.</w:t>
      </w:r>
    </w:p>
    <w:p w14:paraId="559B7E79" w14:textId="35C9482C" w:rsidR="00913CDA" w:rsidRPr="00D43C15" w:rsidRDefault="00913CDA" w:rsidP="00E5024D">
      <w:pPr>
        <w:widowControl/>
        <w:ind w:left="1080"/>
        <w:jc w:val="both"/>
        <w:rPr>
          <w:rFonts w:cs="Times New Roman"/>
        </w:rPr>
      </w:pPr>
    </w:p>
    <w:p w14:paraId="05E289DE" w14:textId="3664F477" w:rsidR="006125AF" w:rsidRPr="00D43C15" w:rsidRDefault="00A46424" w:rsidP="00E5024D">
      <w:pPr>
        <w:widowControl/>
        <w:ind w:left="1080"/>
        <w:jc w:val="both"/>
        <w:rPr>
          <w:rFonts w:cs="Times New Roman"/>
        </w:rPr>
      </w:pPr>
      <w:r w:rsidRPr="00D43C15">
        <w:rPr>
          <w:rFonts w:cs="Times New Roman"/>
        </w:rPr>
        <w:t xml:space="preserve">If either party </w:t>
      </w:r>
      <w:r w:rsidR="0003644A" w:rsidRPr="00D43C15">
        <w:rPr>
          <w:rFonts w:cs="Times New Roman"/>
        </w:rPr>
        <w:t>asks for</w:t>
      </w:r>
      <w:r w:rsidRPr="00D43C15">
        <w:rPr>
          <w:rFonts w:cs="Times New Roman"/>
        </w:rPr>
        <w:t xml:space="preserve"> documents that are privileged, they </w:t>
      </w:r>
      <w:r w:rsidR="0003644A" w:rsidRPr="00D43C15">
        <w:rPr>
          <w:rFonts w:cs="Times New Roman"/>
        </w:rPr>
        <w:t>can</w:t>
      </w:r>
      <w:r w:rsidRPr="00D43C15">
        <w:rPr>
          <w:rFonts w:cs="Times New Roman"/>
        </w:rPr>
        <w:t xml:space="preserve"> withhold </w:t>
      </w:r>
      <w:r w:rsidR="0003644A" w:rsidRPr="00D43C15">
        <w:rPr>
          <w:rFonts w:cs="Times New Roman"/>
        </w:rPr>
        <w:t>those</w:t>
      </w:r>
      <w:r w:rsidRPr="00D43C15">
        <w:rPr>
          <w:rFonts w:cs="Times New Roman"/>
        </w:rPr>
        <w:t xml:space="preserve"> documents, but they </w:t>
      </w:r>
      <w:r w:rsidR="0003644A" w:rsidRPr="00D43C15">
        <w:rPr>
          <w:rFonts w:cs="Times New Roman"/>
        </w:rPr>
        <w:t>have to</w:t>
      </w:r>
      <w:r w:rsidRPr="00D43C15">
        <w:rPr>
          <w:rFonts w:cs="Times New Roman"/>
        </w:rPr>
        <w:t xml:space="preserve"> provide a “</w:t>
      </w:r>
      <w:r w:rsidRPr="00D43C15">
        <w:rPr>
          <w:rFonts w:cs="Times New Roman"/>
          <w:u w:val="single"/>
        </w:rPr>
        <w:t>privilege log</w:t>
      </w:r>
      <w:r w:rsidRPr="00D43C15">
        <w:rPr>
          <w:rFonts w:cs="Times New Roman"/>
        </w:rPr>
        <w:t xml:space="preserve">” that </w:t>
      </w:r>
      <w:r w:rsidR="0003644A" w:rsidRPr="00D43C15">
        <w:rPr>
          <w:rFonts w:cs="Times New Roman"/>
        </w:rPr>
        <w:t>explains</w:t>
      </w:r>
      <w:r w:rsidRPr="00D43C15">
        <w:rPr>
          <w:rFonts w:cs="Times New Roman"/>
        </w:rPr>
        <w:t xml:space="preserve"> </w:t>
      </w:r>
      <w:r w:rsidR="0003644A" w:rsidRPr="00D43C15">
        <w:rPr>
          <w:rFonts w:cs="Times New Roman"/>
        </w:rPr>
        <w:t>what they</w:t>
      </w:r>
      <w:r w:rsidRPr="00D43C15">
        <w:rPr>
          <w:rFonts w:cs="Times New Roman"/>
        </w:rPr>
        <w:t xml:space="preserve"> withheld</w:t>
      </w:r>
      <w:r w:rsidR="00D04B66" w:rsidRPr="00D43C15">
        <w:rPr>
          <w:rFonts w:cs="Times New Roman"/>
        </w:rPr>
        <w:t xml:space="preserve"> and why</w:t>
      </w:r>
      <w:r w:rsidRPr="00D43C15">
        <w:rPr>
          <w:rFonts w:cs="Times New Roman"/>
        </w:rPr>
        <w:t xml:space="preserve">.  </w:t>
      </w:r>
      <w:r w:rsidR="0003644A" w:rsidRPr="00D43C15">
        <w:rPr>
          <w:rFonts w:cs="Times New Roman"/>
        </w:rPr>
        <w:t>A privilege log</w:t>
      </w:r>
      <w:r w:rsidRPr="00D43C15">
        <w:rPr>
          <w:rFonts w:cs="Times New Roman"/>
        </w:rPr>
        <w:t xml:space="preserve"> </w:t>
      </w:r>
      <w:r w:rsidR="00D04B66" w:rsidRPr="00D43C15">
        <w:rPr>
          <w:rFonts w:cs="Times New Roman"/>
        </w:rPr>
        <w:t>must contain a list</w:t>
      </w:r>
      <w:r w:rsidRPr="00D43C15">
        <w:rPr>
          <w:rFonts w:cs="Times New Roman"/>
        </w:rPr>
        <w:t xml:space="preserve"> </w:t>
      </w:r>
      <w:r w:rsidR="00A1769E" w:rsidRPr="00D43C15">
        <w:rPr>
          <w:rFonts w:cs="Times New Roman"/>
        </w:rPr>
        <w:t>describing</w:t>
      </w:r>
      <w:r w:rsidRPr="00D43C15">
        <w:rPr>
          <w:rFonts w:cs="Times New Roman"/>
        </w:rPr>
        <w:t xml:space="preserve"> the documents</w:t>
      </w:r>
      <w:r w:rsidR="00A1769E" w:rsidRPr="00D43C15">
        <w:rPr>
          <w:rFonts w:cs="Times New Roman"/>
        </w:rPr>
        <w:t xml:space="preserve"> withheld</w:t>
      </w:r>
      <w:r w:rsidRPr="00D43C15">
        <w:rPr>
          <w:rFonts w:cs="Times New Roman"/>
        </w:rPr>
        <w:t xml:space="preserve"> without </w:t>
      </w:r>
      <w:r w:rsidR="009E4D28" w:rsidRPr="00D43C15">
        <w:rPr>
          <w:rFonts w:cs="Times New Roman"/>
        </w:rPr>
        <w:t xml:space="preserve">revealing their contents and </w:t>
      </w:r>
      <w:r w:rsidR="0003644A" w:rsidRPr="00D43C15">
        <w:rPr>
          <w:rFonts w:cs="Times New Roman"/>
        </w:rPr>
        <w:t>identi</w:t>
      </w:r>
      <w:r w:rsidR="00A1769E" w:rsidRPr="00D43C15">
        <w:rPr>
          <w:rFonts w:cs="Times New Roman"/>
        </w:rPr>
        <w:t>fy</w:t>
      </w:r>
      <w:r w:rsidR="009E4D28" w:rsidRPr="00D43C15">
        <w:rPr>
          <w:rFonts w:cs="Times New Roman"/>
        </w:rPr>
        <w:t xml:space="preserve"> the privilege claimed.  </w:t>
      </w:r>
      <w:r w:rsidR="00D04B66" w:rsidRPr="00D43C15">
        <w:rPr>
          <w:rFonts w:cs="Times New Roman"/>
        </w:rPr>
        <w:t>An example</w:t>
      </w:r>
      <w:r w:rsidR="0003644A" w:rsidRPr="00D43C15">
        <w:rPr>
          <w:rFonts w:cs="Times New Roman"/>
        </w:rPr>
        <w:t xml:space="preserve"> might look this</w:t>
      </w:r>
      <w:r w:rsidR="009E4D28" w:rsidRPr="00D43C15">
        <w:rPr>
          <w:rFonts w:cs="Times New Roman"/>
        </w:rPr>
        <w:t>:</w:t>
      </w:r>
    </w:p>
    <w:p w14:paraId="79687B6C" w14:textId="3853CAF5" w:rsidR="009E4D28" w:rsidRPr="00D43C15" w:rsidRDefault="009E4D28" w:rsidP="006125AF">
      <w:pPr>
        <w:widowControl/>
        <w:ind w:left="1440" w:hanging="360"/>
        <w:rPr>
          <w:rFonts w:cs="Times New Roman"/>
        </w:rPr>
      </w:pPr>
    </w:p>
    <w:tbl>
      <w:tblPr>
        <w:tblStyle w:val="TableGrid"/>
        <w:tblW w:w="7915" w:type="dxa"/>
        <w:tblInd w:w="1440" w:type="dxa"/>
        <w:tblLook w:val="04A0" w:firstRow="1" w:lastRow="0" w:firstColumn="1" w:lastColumn="0" w:noHBand="0" w:noVBand="1"/>
      </w:tblPr>
      <w:tblGrid>
        <w:gridCol w:w="396"/>
        <w:gridCol w:w="1695"/>
        <w:gridCol w:w="1461"/>
        <w:gridCol w:w="1414"/>
        <w:gridCol w:w="1190"/>
        <w:gridCol w:w="1759"/>
      </w:tblGrid>
      <w:tr w:rsidR="00155015" w14:paraId="54B400C2" w14:textId="77777777" w:rsidTr="00895423">
        <w:tc>
          <w:tcPr>
            <w:tcW w:w="396" w:type="dxa"/>
          </w:tcPr>
          <w:p w14:paraId="7FC712FE" w14:textId="77777777" w:rsidR="00F42219" w:rsidRPr="00D43C15" w:rsidRDefault="00F42219" w:rsidP="006125AF">
            <w:pPr>
              <w:widowControl/>
              <w:rPr>
                <w:rFonts w:cs="Times New Roman"/>
              </w:rPr>
            </w:pPr>
          </w:p>
        </w:tc>
        <w:tc>
          <w:tcPr>
            <w:tcW w:w="1695" w:type="dxa"/>
          </w:tcPr>
          <w:p w14:paraId="13309A54" w14:textId="08FF675A" w:rsidR="00F42219" w:rsidRPr="00D43C15" w:rsidRDefault="00A46424" w:rsidP="006125AF">
            <w:pPr>
              <w:widowControl/>
              <w:rPr>
                <w:rFonts w:cs="Times New Roman"/>
              </w:rPr>
            </w:pPr>
            <w:r w:rsidRPr="00D43C15">
              <w:rPr>
                <w:rFonts w:cs="Times New Roman"/>
              </w:rPr>
              <w:t xml:space="preserve">Document </w:t>
            </w:r>
            <w:r w:rsidR="00EC57C8" w:rsidRPr="00D43C15">
              <w:rPr>
                <w:rFonts w:cs="Times New Roman"/>
              </w:rPr>
              <w:t>D</w:t>
            </w:r>
            <w:r w:rsidR="0003644A" w:rsidRPr="00D43C15">
              <w:rPr>
                <w:rFonts w:cs="Times New Roman"/>
              </w:rPr>
              <w:t>escription</w:t>
            </w:r>
          </w:p>
        </w:tc>
        <w:tc>
          <w:tcPr>
            <w:tcW w:w="1461" w:type="dxa"/>
          </w:tcPr>
          <w:p w14:paraId="4A9D4C53" w14:textId="650A3CD1" w:rsidR="00F42219" w:rsidRPr="00D43C15" w:rsidRDefault="00A46424" w:rsidP="006125AF">
            <w:pPr>
              <w:widowControl/>
              <w:rPr>
                <w:rFonts w:cs="Times New Roman"/>
              </w:rPr>
            </w:pPr>
            <w:r w:rsidRPr="00D43C15">
              <w:rPr>
                <w:rFonts w:cs="Times New Roman"/>
              </w:rPr>
              <w:t>Author</w:t>
            </w:r>
          </w:p>
        </w:tc>
        <w:tc>
          <w:tcPr>
            <w:tcW w:w="1414" w:type="dxa"/>
          </w:tcPr>
          <w:p w14:paraId="0F85F4C1" w14:textId="4399A60D" w:rsidR="00F42219" w:rsidRPr="00D43C15" w:rsidRDefault="00A46424" w:rsidP="006125AF">
            <w:pPr>
              <w:widowControl/>
              <w:rPr>
                <w:rFonts w:cs="Times New Roman"/>
              </w:rPr>
            </w:pPr>
            <w:r w:rsidRPr="00D43C15">
              <w:rPr>
                <w:rFonts w:cs="Times New Roman"/>
              </w:rPr>
              <w:t>Recipient</w:t>
            </w:r>
          </w:p>
        </w:tc>
        <w:tc>
          <w:tcPr>
            <w:tcW w:w="1190" w:type="dxa"/>
          </w:tcPr>
          <w:p w14:paraId="210B5978" w14:textId="6CFE2D93" w:rsidR="00F42219" w:rsidRPr="00D43C15" w:rsidRDefault="00A46424" w:rsidP="006125AF">
            <w:pPr>
              <w:widowControl/>
              <w:rPr>
                <w:rFonts w:cs="Times New Roman"/>
              </w:rPr>
            </w:pPr>
            <w:r w:rsidRPr="00D43C15">
              <w:rPr>
                <w:rFonts w:cs="Times New Roman"/>
              </w:rPr>
              <w:t>Date</w:t>
            </w:r>
          </w:p>
        </w:tc>
        <w:tc>
          <w:tcPr>
            <w:tcW w:w="1759" w:type="dxa"/>
          </w:tcPr>
          <w:p w14:paraId="4B7423C4" w14:textId="50793DA6" w:rsidR="00F42219" w:rsidRPr="00D43C15" w:rsidRDefault="00A46424" w:rsidP="006125AF">
            <w:pPr>
              <w:widowControl/>
              <w:rPr>
                <w:rFonts w:cs="Times New Roman"/>
              </w:rPr>
            </w:pPr>
            <w:r w:rsidRPr="00D43C15">
              <w:rPr>
                <w:rFonts w:cs="Times New Roman"/>
              </w:rPr>
              <w:t>Privilege Claimed</w:t>
            </w:r>
          </w:p>
        </w:tc>
      </w:tr>
      <w:tr w:rsidR="00155015" w14:paraId="3E22FC78" w14:textId="77777777" w:rsidTr="00895423">
        <w:tc>
          <w:tcPr>
            <w:tcW w:w="396" w:type="dxa"/>
          </w:tcPr>
          <w:p w14:paraId="5CB3BF51" w14:textId="66329403" w:rsidR="00F42219" w:rsidRPr="00D43C15" w:rsidRDefault="00A46424" w:rsidP="006125AF">
            <w:pPr>
              <w:widowControl/>
              <w:rPr>
                <w:rFonts w:cs="Times New Roman"/>
              </w:rPr>
            </w:pPr>
            <w:r w:rsidRPr="00D43C15">
              <w:rPr>
                <w:rFonts w:cs="Times New Roman"/>
              </w:rPr>
              <w:t>1</w:t>
            </w:r>
          </w:p>
        </w:tc>
        <w:tc>
          <w:tcPr>
            <w:tcW w:w="1695" w:type="dxa"/>
          </w:tcPr>
          <w:p w14:paraId="76BF7A90" w14:textId="5680F18A" w:rsidR="00F42219" w:rsidRPr="00D43C15" w:rsidRDefault="00A46424" w:rsidP="006125AF">
            <w:pPr>
              <w:widowControl/>
              <w:rPr>
                <w:rFonts w:cs="Times New Roman"/>
              </w:rPr>
            </w:pPr>
            <w:r w:rsidRPr="00D43C15">
              <w:rPr>
                <w:rFonts w:cs="Times New Roman"/>
              </w:rPr>
              <w:t>Email</w:t>
            </w:r>
          </w:p>
        </w:tc>
        <w:tc>
          <w:tcPr>
            <w:tcW w:w="1461" w:type="dxa"/>
          </w:tcPr>
          <w:p w14:paraId="2ACDD4FC" w14:textId="132AA0BB" w:rsidR="00F42219" w:rsidRPr="00D43C15" w:rsidRDefault="00A46424" w:rsidP="006125AF">
            <w:pPr>
              <w:widowControl/>
              <w:rPr>
                <w:rFonts w:cs="Times New Roman"/>
              </w:rPr>
            </w:pPr>
            <w:r w:rsidRPr="00D43C15">
              <w:rPr>
                <w:rFonts w:cs="Times New Roman"/>
              </w:rPr>
              <w:t>Defendant’s attorney</w:t>
            </w:r>
            <w:r w:rsidR="00566311" w:rsidRPr="00D43C15">
              <w:rPr>
                <w:rFonts w:cs="Times New Roman"/>
              </w:rPr>
              <w:t xml:space="preserve"> </w:t>
            </w:r>
          </w:p>
        </w:tc>
        <w:tc>
          <w:tcPr>
            <w:tcW w:w="1414" w:type="dxa"/>
          </w:tcPr>
          <w:p w14:paraId="357085F7" w14:textId="2D224F69" w:rsidR="00F42219" w:rsidRPr="00D43C15" w:rsidRDefault="00A46424" w:rsidP="006125AF">
            <w:pPr>
              <w:widowControl/>
              <w:rPr>
                <w:rFonts w:cs="Times New Roman"/>
              </w:rPr>
            </w:pPr>
            <w:r w:rsidRPr="00D43C15">
              <w:rPr>
                <w:rFonts w:cs="Times New Roman"/>
              </w:rPr>
              <w:t>Defendant</w:t>
            </w:r>
          </w:p>
        </w:tc>
        <w:tc>
          <w:tcPr>
            <w:tcW w:w="1190" w:type="dxa"/>
          </w:tcPr>
          <w:p w14:paraId="38D013F9" w14:textId="3FD88B26" w:rsidR="00F42219" w:rsidRPr="00D43C15" w:rsidRDefault="00A46424" w:rsidP="006125AF">
            <w:pPr>
              <w:widowControl/>
              <w:rPr>
                <w:rFonts w:cs="Times New Roman"/>
              </w:rPr>
            </w:pPr>
            <w:r w:rsidRPr="00D43C15">
              <w:rPr>
                <w:rFonts w:cs="Times New Roman"/>
              </w:rPr>
              <w:t>1/2/2020</w:t>
            </w:r>
          </w:p>
        </w:tc>
        <w:tc>
          <w:tcPr>
            <w:tcW w:w="1759" w:type="dxa"/>
          </w:tcPr>
          <w:p w14:paraId="219AF6A0" w14:textId="75446B3C" w:rsidR="00F42219" w:rsidRPr="00D43C15" w:rsidRDefault="00A46424" w:rsidP="006125AF">
            <w:pPr>
              <w:widowControl/>
              <w:rPr>
                <w:rFonts w:cs="Times New Roman"/>
              </w:rPr>
            </w:pPr>
            <w:r w:rsidRPr="00D43C15">
              <w:rPr>
                <w:rFonts w:cs="Times New Roman"/>
              </w:rPr>
              <w:t>Attorney-client</w:t>
            </w:r>
          </w:p>
        </w:tc>
      </w:tr>
      <w:tr w:rsidR="00155015" w14:paraId="7F85A81A" w14:textId="77777777" w:rsidTr="00895423">
        <w:tc>
          <w:tcPr>
            <w:tcW w:w="396" w:type="dxa"/>
          </w:tcPr>
          <w:p w14:paraId="1F1C5066" w14:textId="3DB90333" w:rsidR="0003644A" w:rsidRPr="00D43C15" w:rsidRDefault="00A46424" w:rsidP="006125AF">
            <w:pPr>
              <w:widowControl/>
              <w:rPr>
                <w:rFonts w:cs="Times New Roman"/>
              </w:rPr>
            </w:pPr>
            <w:r w:rsidRPr="00D43C15">
              <w:rPr>
                <w:rFonts w:cs="Times New Roman"/>
              </w:rPr>
              <w:t>2</w:t>
            </w:r>
          </w:p>
        </w:tc>
        <w:tc>
          <w:tcPr>
            <w:tcW w:w="1695" w:type="dxa"/>
          </w:tcPr>
          <w:p w14:paraId="1C452868" w14:textId="20BE261B" w:rsidR="0003644A" w:rsidRPr="00D43C15" w:rsidRDefault="00A46424" w:rsidP="006125AF">
            <w:pPr>
              <w:widowControl/>
              <w:rPr>
                <w:rFonts w:cs="Times New Roman"/>
              </w:rPr>
            </w:pPr>
            <w:r w:rsidRPr="00D43C15">
              <w:rPr>
                <w:rFonts w:cs="Times New Roman"/>
              </w:rPr>
              <w:t>Memo</w:t>
            </w:r>
          </w:p>
        </w:tc>
        <w:tc>
          <w:tcPr>
            <w:tcW w:w="1461" w:type="dxa"/>
          </w:tcPr>
          <w:p w14:paraId="242BDEF9" w14:textId="1B0ED554" w:rsidR="0003644A" w:rsidRPr="00D43C15" w:rsidRDefault="00A46424" w:rsidP="006125AF">
            <w:pPr>
              <w:widowControl/>
              <w:rPr>
                <w:rFonts w:cs="Times New Roman"/>
              </w:rPr>
            </w:pPr>
            <w:r w:rsidRPr="00D43C15">
              <w:rPr>
                <w:rFonts w:cs="Times New Roman"/>
              </w:rPr>
              <w:t>Defendant’s attorney #1</w:t>
            </w:r>
          </w:p>
        </w:tc>
        <w:tc>
          <w:tcPr>
            <w:tcW w:w="1414" w:type="dxa"/>
          </w:tcPr>
          <w:p w14:paraId="4215AAFB" w14:textId="440CFDA5" w:rsidR="0003644A" w:rsidRPr="00D43C15" w:rsidRDefault="00A46424" w:rsidP="006125AF">
            <w:pPr>
              <w:widowControl/>
              <w:rPr>
                <w:rFonts w:cs="Times New Roman"/>
              </w:rPr>
            </w:pPr>
            <w:r w:rsidRPr="00D43C15">
              <w:rPr>
                <w:rFonts w:cs="Times New Roman"/>
              </w:rPr>
              <w:t>Defendant’s attorney #2</w:t>
            </w:r>
          </w:p>
        </w:tc>
        <w:tc>
          <w:tcPr>
            <w:tcW w:w="1190" w:type="dxa"/>
          </w:tcPr>
          <w:p w14:paraId="544D45AF" w14:textId="7472ECCF" w:rsidR="0003644A" w:rsidRPr="00D43C15" w:rsidRDefault="00A46424" w:rsidP="006125AF">
            <w:pPr>
              <w:widowControl/>
              <w:rPr>
                <w:rFonts w:cs="Times New Roman"/>
              </w:rPr>
            </w:pPr>
            <w:r w:rsidRPr="00D43C15">
              <w:rPr>
                <w:rFonts w:cs="Times New Roman"/>
              </w:rPr>
              <w:t>5/20/2020</w:t>
            </w:r>
          </w:p>
        </w:tc>
        <w:tc>
          <w:tcPr>
            <w:tcW w:w="1759" w:type="dxa"/>
          </w:tcPr>
          <w:p w14:paraId="337736FF" w14:textId="757440D1" w:rsidR="0003644A" w:rsidRPr="00D43C15" w:rsidRDefault="00A46424" w:rsidP="006125AF">
            <w:pPr>
              <w:widowControl/>
              <w:rPr>
                <w:rFonts w:cs="Times New Roman"/>
              </w:rPr>
            </w:pPr>
            <w:r w:rsidRPr="00D43C15">
              <w:rPr>
                <w:rFonts w:cs="Times New Roman"/>
              </w:rPr>
              <w:t>Work-product</w:t>
            </w:r>
          </w:p>
        </w:tc>
      </w:tr>
      <w:tr w:rsidR="00155015" w14:paraId="33AC6773" w14:textId="77777777" w:rsidTr="00895423">
        <w:tc>
          <w:tcPr>
            <w:tcW w:w="396" w:type="dxa"/>
          </w:tcPr>
          <w:p w14:paraId="01CAC618" w14:textId="1D1F9B86" w:rsidR="00817B45" w:rsidRPr="00D43C15" w:rsidRDefault="00A46424" w:rsidP="006125AF">
            <w:pPr>
              <w:widowControl/>
              <w:rPr>
                <w:rFonts w:cs="Times New Roman"/>
              </w:rPr>
            </w:pPr>
            <w:r w:rsidRPr="00D43C15">
              <w:rPr>
                <w:rFonts w:cs="Times New Roman"/>
              </w:rPr>
              <w:t>3.</w:t>
            </w:r>
          </w:p>
        </w:tc>
        <w:tc>
          <w:tcPr>
            <w:tcW w:w="1695" w:type="dxa"/>
          </w:tcPr>
          <w:p w14:paraId="5B1E2EF4" w14:textId="1EC3846F" w:rsidR="00817B45" w:rsidRPr="00D43C15" w:rsidRDefault="00A46424" w:rsidP="006125AF">
            <w:pPr>
              <w:widowControl/>
              <w:rPr>
                <w:rFonts w:cs="Times New Roman"/>
              </w:rPr>
            </w:pPr>
            <w:r w:rsidRPr="00D43C15">
              <w:rPr>
                <w:rFonts w:cs="Times New Roman"/>
              </w:rPr>
              <w:t>Notes</w:t>
            </w:r>
          </w:p>
        </w:tc>
        <w:tc>
          <w:tcPr>
            <w:tcW w:w="1461" w:type="dxa"/>
          </w:tcPr>
          <w:p w14:paraId="2FFC353D" w14:textId="67386875" w:rsidR="00817B45" w:rsidRPr="00D43C15" w:rsidRDefault="00A46424" w:rsidP="006125AF">
            <w:pPr>
              <w:widowControl/>
              <w:rPr>
                <w:rFonts w:cs="Times New Roman"/>
              </w:rPr>
            </w:pPr>
            <w:r w:rsidRPr="00D43C15">
              <w:rPr>
                <w:rFonts w:cs="Times New Roman"/>
              </w:rPr>
              <w:t>Defendant’s attorney #2</w:t>
            </w:r>
          </w:p>
        </w:tc>
        <w:tc>
          <w:tcPr>
            <w:tcW w:w="1414" w:type="dxa"/>
          </w:tcPr>
          <w:p w14:paraId="79933388" w14:textId="0F88CE79" w:rsidR="00817B45" w:rsidRPr="00D43C15" w:rsidRDefault="00A46424" w:rsidP="006125AF">
            <w:pPr>
              <w:widowControl/>
              <w:rPr>
                <w:rFonts w:cs="Times New Roman"/>
              </w:rPr>
            </w:pPr>
            <w:r w:rsidRPr="00D43C15">
              <w:rPr>
                <w:rFonts w:cs="Times New Roman"/>
              </w:rPr>
              <w:t>N/A</w:t>
            </w:r>
          </w:p>
        </w:tc>
        <w:tc>
          <w:tcPr>
            <w:tcW w:w="1190" w:type="dxa"/>
          </w:tcPr>
          <w:p w14:paraId="1F2CE876" w14:textId="6C80E825" w:rsidR="00817B45" w:rsidRPr="00D43C15" w:rsidRDefault="00A46424" w:rsidP="006125AF">
            <w:pPr>
              <w:widowControl/>
              <w:rPr>
                <w:rFonts w:cs="Times New Roman"/>
              </w:rPr>
            </w:pPr>
            <w:r w:rsidRPr="00D43C15">
              <w:rPr>
                <w:rFonts w:cs="Times New Roman"/>
              </w:rPr>
              <w:t>5/30/2020</w:t>
            </w:r>
          </w:p>
        </w:tc>
        <w:tc>
          <w:tcPr>
            <w:tcW w:w="1759" w:type="dxa"/>
          </w:tcPr>
          <w:p w14:paraId="18DEBAAE" w14:textId="7F565D75" w:rsidR="00817B45" w:rsidRPr="00D43C15" w:rsidRDefault="00A46424" w:rsidP="006125AF">
            <w:pPr>
              <w:widowControl/>
              <w:rPr>
                <w:rFonts w:cs="Times New Roman"/>
              </w:rPr>
            </w:pPr>
            <w:r w:rsidRPr="00D43C15">
              <w:rPr>
                <w:rFonts w:cs="Times New Roman"/>
              </w:rPr>
              <w:t>Work-product</w:t>
            </w:r>
          </w:p>
        </w:tc>
      </w:tr>
    </w:tbl>
    <w:p w14:paraId="019DE210" w14:textId="77777777" w:rsidR="009E4D28" w:rsidRPr="00D43C15" w:rsidRDefault="009E4D28" w:rsidP="008E6C42">
      <w:pPr>
        <w:widowControl/>
        <w:ind w:left="1440" w:hanging="360"/>
        <w:rPr>
          <w:rFonts w:cs="Times New Roman"/>
        </w:rPr>
      </w:pPr>
    </w:p>
    <w:p w14:paraId="6C8322EC" w14:textId="5AF9BEFE" w:rsidR="00C05195" w:rsidRPr="00D43C15" w:rsidRDefault="00A46424" w:rsidP="00E5024D">
      <w:pPr>
        <w:widowControl/>
        <w:ind w:left="1080"/>
        <w:jc w:val="both"/>
        <w:rPr>
          <w:rFonts w:cs="Times New Roman"/>
        </w:rPr>
      </w:pPr>
      <w:r w:rsidRPr="00D43C15">
        <w:rPr>
          <w:rFonts w:cs="Times New Roman"/>
        </w:rPr>
        <w:t xml:space="preserve">The purpose of the privilege log is to help determine </w:t>
      </w:r>
      <w:r w:rsidR="00836DA0" w:rsidRPr="00D43C15">
        <w:rPr>
          <w:rFonts w:cs="Times New Roman"/>
        </w:rPr>
        <w:t>if</w:t>
      </w:r>
      <w:r w:rsidRPr="00D43C15">
        <w:rPr>
          <w:rFonts w:cs="Times New Roman"/>
        </w:rPr>
        <w:t xml:space="preserve"> </w:t>
      </w:r>
      <w:r w:rsidR="00E17CAC" w:rsidRPr="00D43C15">
        <w:rPr>
          <w:rFonts w:cs="Times New Roman"/>
        </w:rPr>
        <w:t>a</w:t>
      </w:r>
      <w:r w:rsidRPr="00D43C15">
        <w:rPr>
          <w:rFonts w:cs="Times New Roman"/>
        </w:rPr>
        <w:t xml:space="preserve"> privilege claim is valid.  </w:t>
      </w:r>
      <w:r w:rsidR="00836DA0" w:rsidRPr="00D43C15">
        <w:rPr>
          <w:rFonts w:cs="Times New Roman"/>
        </w:rPr>
        <w:t>If it is not</w:t>
      </w:r>
      <w:r w:rsidRPr="00D43C15">
        <w:rPr>
          <w:rFonts w:cs="Times New Roman"/>
        </w:rPr>
        <w:t xml:space="preserve"> a valid</w:t>
      </w:r>
      <w:r w:rsidR="00E17CAC" w:rsidRPr="00D43C15">
        <w:rPr>
          <w:rFonts w:cs="Times New Roman"/>
        </w:rPr>
        <w:t xml:space="preserve"> privilege</w:t>
      </w:r>
      <w:r w:rsidRPr="00D43C15">
        <w:rPr>
          <w:rFonts w:cs="Times New Roman"/>
        </w:rPr>
        <w:t xml:space="preserve"> claim</w:t>
      </w:r>
      <w:r w:rsidR="00836DA0" w:rsidRPr="00D43C15">
        <w:rPr>
          <w:rFonts w:cs="Times New Roman"/>
        </w:rPr>
        <w:t xml:space="preserve">, the party asking for the information </w:t>
      </w:r>
      <w:r w:rsidRPr="00D43C15">
        <w:rPr>
          <w:rFonts w:cs="Times New Roman"/>
        </w:rPr>
        <w:t>can</w:t>
      </w:r>
      <w:r w:rsidR="00836DA0" w:rsidRPr="00D43C15">
        <w:rPr>
          <w:rFonts w:cs="Times New Roman"/>
        </w:rPr>
        <w:t xml:space="preserve"> ask the Court </w:t>
      </w:r>
      <w:r w:rsidR="009E4E40" w:rsidRPr="00D43C15">
        <w:rPr>
          <w:rFonts w:cs="Times New Roman"/>
        </w:rPr>
        <w:t>for an</w:t>
      </w:r>
      <w:r w:rsidR="00E17CAC" w:rsidRPr="00D43C15">
        <w:rPr>
          <w:rFonts w:cs="Times New Roman"/>
        </w:rPr>
        <w:t xml:space="preserve"> order</w:t>
      </w:r>
      <w:r w:rsidR="009E4E40" w:rsidRPr="00D43C15">
        <w:rPr>
          <w:rFonts w:cs="Times New Roman"/>
        </w:rPr>
        <w:t xml:space="preserve"> directing the other party to disclose it</w:t>
      </w:r>
      <w:r w:rsidR="00836DA0" w:rsidRPr="00D43C15">
        <w:rPr>
          <w:rFonts w:cs="Times New Roman"/>
        </w:rPr>
        <w:t>.</w:t>
      </w:r>
    </w:p>
    <w:p w14:paraId="32BD08AA" w14:textId="77777777" w:rsidR="009E4E40" w:rsidRPr="00D43C15" w:rsidRDefault="009E4E40" w:rsidP="00E5024D">
      <w:pPr>
        <w:widowControl/>
        <w:ind w:left="1080"/>
        <w:jc w:val="both"/>
        <w:rPr>
          <w:rFonts w:cs="Times New Roman"/>
        </w:rPr>
      </w:pPr>
    </w:p>
    <w:p w14:paraId="4E023932" w14:textId="5A0DF48C" w:rsidR="00836DA0" w:rsidRPr="00D43C15" w:rsidRDefault="00A46424" w:rsidP="00E5024D">
      <w:pPr>
        <w:widowControl/>
        <w:ind w:left="1080"/>
        <w:jc w:val="both"/>
        <w:rPr>
          <w:rFonts w:cs="Times New Roman"/>
          <w:u w:val="single"/>
        </w:rPr>
      </w:pPr>
      <w:r w:rsidRPr="00D43C15">
        <w:rPr>
          <w:rFonts w:cs="Times New Roman"/>
        </w:rPr>
        <w:t>As a self-represented party, you probably w</w:t>
      </w:r>
      <w:r w:rsidR="00EC3A8C">
        <w:rPr>
          <w:rFonts w:cs="Times New Roman"/>
        </w:rPr>
        <w:t>ill no</w:t>
      </w:r>
      <w:r w:rsidRPr="00D43C15">
        <w:rPr>
          <w:rFonts w:cs="Times New Roman"/>
        </w:rPr>
        <w:t xml:space="preserve">t have much </w:t>
      </w:r>
      <w:r w:rsidR="00D31D64" w:rsidRPr="00D43C15">
        <w:rPr>
          <w:rFonts w:cs="Times New Roman"/>
        </w:rPr>
        <w:t xml:space="preserve">(if any) </w:t>
      </w:r>
      <w:r w:rsidRPr="00D43C15">
        <w:rPr>
          <w:rFonts w:cs="Times New Roman"/>
        </w:rPr>
        <w:t xml:space="preserve">privileged information.  </w:t>
      </w:r>
      <w:proofErr w:type="gramStart"/>
      <w:r w:rsidRPr="00D43C15">
        <w:rPr>
          <w:rFonts w:cs="Times New Roman"/>
        </w:rPr>
        <w:t>But</w:t>
      </w:r>
      <w:proofErr w:type="gramEnd"/>
      <w:r w:rsidRPr="00D43C15">
        <w:rPr>
          <w:rFonts w:cs="Times New Roman"/>
        </w:rPr>
        <w:t xml:space="preserve"> if you </w:t>
      </w:r>
      <w:r w:rsidR="00963BE3" w:rsidRPr="00D43C15">
        <w:rPr>
          <w:rFonts w:cs="Times New Roman"/>
        </w:rPr>
        <w:t>talked to</w:t>
      </w:r>
      <w:r w:rsidRPr="00D43C15">
        <w:rPr>
          <w:rFonts w:cs="Times New Roman"/>
        </w:rPr>
        <w:t xml:space="preserve"> </w:t>
      </w:r>
      <w:r w:rsidR="00963BE3" w:rsidRPr="00D43C15">
        <w:rPr>
          <w:rFonts w:cs="Times New Roman"/>
        </w:rPr>
        <w:t>a lawyer</w:t>
      </w:r>
      <w:r w:rsidRPr="00D43C15">
        <w:rPr>
          <w:rFonts w:cs="Times New Roman"/>
        </w:rPr>
        <w:t xml:space="preserve"> at the </w:t>
      </w:r>
      <w:r w:rsidRPr="00D43C15">
        <w:rPr>
          <w:rFonts w:cs="Times New Roman"/>
          <w:i/>
          <w:iCs/>
        </w:rPr>
        <w:t>pro se</w:t>
      </w:r>
      <w:r w:rsidRPr="00D43C15">
        <w:rPr>
          <w:rFonts w:cs="Times New Roman"/>
        </w:rPr>
        <w:t xml:space="preserve"> clinic or </w:t>
      </w:r>
      <w:r w:rsidR="00963BE3" w:rsidRPr="00D43C15">
        <w:rPr>
          <w:rFonts w:cs="Times New Roman"/>
        </w:rPr>
        <w:t>consulted with an</w:t>
      </w:r>
      <w:r w:rsidR="00D31D64" w:rsidRPr="00D43C15">
        <w:rPr>
          <w:rFonts w:cs="Times New Roman"/>
        </w:rPr>
        <w:t xml:space="preserve"> </w:t>
      </w:r>
      <w:r w:rsidR="00963BE3" w:rsidRPr="00D43C15">
        <w:rPr>
          <w:rFonts w:cs="Times New Roman"/>
        </w:rPr>
        <w:t>attorney</w:t>
      </w:r>
      <w:r w:rsidRPr="00D43C15">
        <w:rPr>
          <w:rFonts w:cs="Times New Roman"/>
        </w:rPr>
        <w:t xml:space="preserve"> about representing you, your communications with those lawyers are privileged</w:t>
      </w:r>
      <w:r w:rsidR="009E4E40" w:rsidRPr="00D43C15">
        <w:rPr>
          <w:rFonts w:cs="Times New Roman"/>
        </w:rPr>
        <w:t xml:space="preserve"> (even though they do</w:t>
      </w:r>
      <w:r w:rsidR="00895423">
        <w:rPr>
          <w:rFonts w:cs="Times New Roman"/>
        </w:rPr>
        <w:t xml:space="preserve"> </w:t>
      </w:r>
      <w:r w:rsidR="009E4E40" w:rsidRPr="00D43C15">
        <w:rPr>
          <w:rFonts w:cs="Times New Roman"/>
        </w:rPr>
        <w:t>n</w:t>
      </w:r>
      <w:r w:rsidR="00895423">
        <w:rPr>
          <w:rFonts w:cs="Times New Roman"/>
        </w:rPr>
        <w:t>o</w:t>
      </w:r>
      <w:r w:rsidR="009E4E40" w:rsidRPr="00D43C15">
        <w:rPr>
          <w:rFonts w:cs="Times New Roman"/>
        </w:rPr>
        <w:t>t represent you in the case)</w:t>
      </w:r>
      <w:r w:rsidRPr="00D43C15">
        <w:rPr>
          <w:rFonts w:cs="Times New Roman"/>
        </w:rPr>
        <w:t xml:space="preserve">. </w:t>
      </w:r>
      <w:r w:rsidR="00963BE3" w:rsidRPr="00D43C15">
        <w:rPr>
          <w:rFonts w:cs="Times New Roman"/>
        </w:rPr>
        <w:t xml:space="preserve"> A</w:t>
      </w:r>
      <w:r w:rsidR="00EC57C8" w:rsidRPr="00D43C15">
        <w:rPr>
          <w:rFonts w:cs="Times New Roman"/>
        </w:rPr>
        <w:t xml:space="preserve"> privilege log</w:t>
      </w:r>
      <w:r w:rsidR="00963BE3" w:rsidRPr="00D43C15">
        <w:rPr>
          <w:rFonts w:cs="Times New Roman"/>
        </w:rPr>
        <w:t xml:space="preserve"> for those communications</w:t>
      </w:r>
      <w:r w:rsidR="00EC57C8" w:rsidRPr="00D43C15">
        <w:rPr>
          <w:rFonts w:cs="Times New Roman"/>
        </w:rPr>
        <w:t xml:space="preserve"> might look something like this:</w:t>
      </w:r>
    </w:p>
    <w:p w14:paraId="384AC499" w14:textId="2764F01C" w:rsidR="00EC57C8" w:rsidRPr="00D43C15" w:rsidRDefault="00EC57C8" w:rsidP="00566311">
      <w:pPr>
        <w:widowControl/>
        <w:ind w:left="1440" w:hanging="360"/>
        <w:rPr>
          <w:rFonts w:cs="Times New Roman"/>
          <w:u w:val="single"/>
        </w:rPr>
      </w:pPr>
    </w:p>
    <w:tbl>
      <w:tblPr>
        <w:tblStyle w:val="TableGrid"/>
        <w:tblW w:w="0" w:type="auto"/>
        <w:tblInd w:w="1440" w:type="dxa"/>
        <w:tblLook w:val="04A0" w:firstRow="1" w:lastRow="0" w:firstColumn="1" w:lastColumn="0" w:noHBand="0" w:noVBand="1"/>
      </w:tblPr>
      <w:tblGrid>
        <w:gridCol w:w="355"/>
        <w:gridCol w:w="1786"/>
        <w:gridCol w:w="1428"/>
        <w:gridCol w:w="1136"/>
        <w:gridCol w:w="1348"/>
        <w:gridCol w:w="1857"/>
      </w:tblGrid>
      <w:tr w:rsidR="00155015" w14:paraId="7ACB6529" w14:textId="77777777" w:rsidTr="008E6C42">
        <w:tc>
          <w:tcPr>
            <w:tcW w:w="355" w:type="dxa"/>
          </w:tcPr>
          <w:p w14:paraId="3F80E056" w14:textId="58639FED" w:rsidR="00EC57C8" w:rsidRPr="00D43C15" w:rsidRDefault="00EC57C8" w:rsidP="00566311">
            <w:pPr>
              <w:widowControl/>
              <w:rPr>
                <w:rFonts w:cs="Times New Roman"/>
                <w:u w:val="single"/>
              </w:rPr>
            </w:pPr>
          </w:p>
        </w:tc>
        <w:tc>
          <w:tcPr>
            <w:tcW w:w="1800" w:type="dxa"/>
          </w:tcPr>
          <w:p w14:paraId="4E2B107E" w14:textId="6F719172" w:rsidR="00EC57C8" w:rsidRPr="00D43C15" w:rsidRDefault="00A46424" w:rsidP="00566311">
            <w:pPr>
              <w:widowControl/>
              <w:rPr>
                <w:rFonts w:cs="Times New Roman"/>
              </w:rPr>
            </w:pPr>
            <w:r w:rsidRPr="00D43C15">
              <w:rPr>
                <w:rFonts w:cs="Times New Roman"/>
              </w:rPr>
              <w:t>Document Description</w:t>
            </w:r>
          </w:p>
        </w:tc>
        <w:tc>
          <w:tcPr>
            <w:tcW w:w="1440" w:type="dxa"/>
          </w:tcPr>
          <w:p w14:paraId="65249607" w14:textId="461D212B" w:rsidR="00EC57C8" w:rsidRPr="00D43C15" w:rsidRDefault="00A46424" w:rsidP="00566311">
            <w:pPr>
              <w:widowControl/>
              <w:rPr>
                <w:rFonts w:cs="Times New Roman"/>
              </w:rPr>
            </w:pPr>
            <w:r w:rsidRPr="00D43C15">
              <w:rPr>
                <w:rFonts w:cs="Times New Roman"/>
              </w:rPr>
              <w:t>Author</w:t>
            </w:r>
          </w:p>
        </w:tc>
        <w:tc>
          <w:tcPr>
            <w:tcW w:w="1080" w:type="dxa"/>
          </w:tcPr>
          <w:p w14:paraId="479C65BB" w14:textId="15472A54" w:rsidR="00EC57C8" w:rsidRPr="00D43C15" w:rsidRDefault="00A46424" w:rsidP="00566311">
            <w:pPr>
              <w:widowControl/>
              <w:rPr>
                <w:rFonts w:cs="Times New Roman"/>
              </w:rPr>
            </w:pPr>
            <w:r w:rsidRPr="00D43C15">
              <w:rPr>
                <w:rFonts w:cs="Times New Roman"/>
              </w:rPr>
              <w:t>Recipient</w:t>
            </w:r>
          </w:p>
        </w:tc>
        <w:tc>
          <w:tcPr>
            <w:tcW w:w="1350" w:type="dxa"/>
          </w:tcPr>
          <w:p w14:paraId="55F792F2" w14:textId="4C0C3FE0" w:rsidR="00EC57C8" w:rsidRPr="00D43C15" w:rsidRDefault="00A46424" w:rsidP="00566311">
            <w:pPr>
              <w:widowControl/>
              <w:rPr>
                <w:rFonts w:cs="Times New Roman"/>
              </w:rPr>
            </w:pPr>
            <w:r w:rsidRPr="00D43C15">
              <w:rPr>
                <w:rFonts w:cs="Times New Roman"/>
              </w:rPr>
              <w:t>Date</w:t>
            </w:r>
          </w:p>
        </w:tc>
        <w:tc>
          <w:tcPr>
            <w:tcW w:w="1885" w:type="dxa"/>
          </w:tcPr>
          <w:p w14:paraId="15CD29DB" w14:textId="0BCA0D31" w:rsidR="00EC57C8" w:rsidRPr="00D43C15" w:rsidRDefault="00A46424" w:rsidP="00566311">
            <w:pPr>
              <w:widowControl/>
              <w:rPr>
                <w:rFonts w:cs="Times New Roman"/>
              </w:rPr>
            </w:pPr>
            <w:r w:rsidRPr="00D43C15">
              <w:rPr>
                <w:rFonts w:cs="Times New Roman"/>
              </w:rPr>
              <w:t>Privilege Claimed</w:t>
            </w:r>
          </w:p>
        </w:tc>
      </w:tr>
      <w:tr w:rsidR="00155015" w14:paraId="6527273F" w14:textId="77777777" w:rsidTr="008E6C42">
        <w:tc>
          <w:tcPr>
            <w:tcW w:w="355" w:type="dxa"/>
          </w:tcPr>
          <w:p w14:paraId="1A228956" w14:textId="2A198730" w:rsidR="00D31D64" w:rsidRPr="00D43C15" w:rsidRDefault="00A46424" w:rsidP="00566311">
            <w:pPr>
              <w:widowControl/>
              <w:rPr>
                <w:rFonts w:cs="Times New Roman"/>
              </w:rPr>
            </w:pPr>
            <w:r w:rsidRPr="00D43C15">
              <w:rPr>
                <w:rFonts w:cs="Times New Roman"/>
              </w:rPr>
              <w:t>1</w:t>
            </w:r>
          </w:p>
        </w:tc>
        <w:tc>
          <w:tcPr>
            <w:tcW w:w="1800" w:type="dxa"/>
          </w:tcPr>
          <w:p w14:paraId="39FB77BE" w14:textId="3C581C0C" w:rsidR="00D31D64" w:rsidRPr="00D43C15" w:rsidRDefault="00A46424" w:rsidP="00566311">
            <w:pPr>
              <w:widowControl/>
              <w:rPr>
                <w:rFonts w:cs="Times New Roman"/>
              </w:rPr>
            </w:pPr>
            <w:r w:rsidRPr="00D43C15">
              <w:rPr>
                <w:rFonts w:cs="Times New Roman"/>
              </w:rPr>
              <w:t>Consultation letter</w:t>
            </w:r>
          </w:p>
        </w:tc>
        <w:tc>
          <w:tcPr>
            <w:tcW w:w="1440" w:type="dxa"/>
          </w:tcPr>
          <w:p w14:paraId="7F2D8325" w14:textId="0A429D02" w:rsidR="00D31D64" w:rsidRPr="00D43C15" w:rsidRDefault="00A46424" w:rsidP="00566311">
            <w:pPr>
              <w:widowControl/>
              <w:rPr>
                <w:rFonts w:cs="Times New Roman"/>
              </w:rPr>
            </w:pPr>
            <w:r w:rsidRPr="00D43C15">
              <w:rPr>
                <w:rFonts w:cs="Times New Roman"/>
              </w:rPr>
              <w:t xml:space="preserve">Potential lawyer </w:t>
            </w:r>
          </w:p>
        </w:tc>
        <w:tc>
          <w:tcPr>
            <w:tcW w:w="1080" w:type="dxa"/>
          </w:tcPr>
          <w:p w14:paraId="100D1B74" w14:textId="2F8A4E1B" w:rsidR="00D31D64" w:rsidRPr="00D43C15" w:rsidRDefault="00A46424" w:rsidP="00566311">
            <w:pPr>
              <w:widowControl/>
              <w:rPr>
                <w:rFonts w:cs="Times New Roman"/>
              </w:rPr>
            </w:pPr>
            <w:r w:rsidRPr="00D43C15">
              <w:rPr>
                <w:rFonts w:cs="Times New Roman"/>
              </w:rPr>
              <w:t>Plaintiff</w:t>
            </w:r>
          </w:p>
        </w:tc>
        <w:tc>
          <w:tcPr>
            <w:tcW w:w="1350" w:type="dxa"/>
          </w:tcPr>
          <w:p w14:paraId="61E2F21A" w14:textId="7C6EE6DD" w:rsidR="00D31D64" w:rsidRPr="00D43C15" w:rsidRDefault="00A46424" w:rsidP="00566311">
            <w:pPr>
              <w:widowControl/>
              <w:rPr>
                <w:rFonts w:cs="Times New Roman"/>
              </w:rPr>
            </w:pPr>
            <w:r w:rsidRPr="00D43C15">
              <w:rPr>
                <w:rFonts w:cs="Times New Roman"/>
              </w:rPr>
              <w:t>12/15/2019</w:t>
            </w:r>
          </w:p>
        </w:tc>
        <w:tc>
          <w:tcPr>
            <w:tcW w:w="1885" w:type="dxa"/>
          </w:tcPr>
          <w:p w14:paraId="5A6EBBCA" w14:textId="5BCEBB81" w:rsidR="00D31D64" w:rsidRPr="00D43C15" w:rsidRDefault="00A46424" w:rsidP="00566311">
            <w:pPr>
              <w:widowControl/>
              <w:rPr>
                <w:rFonts w:cs="Times New Roman"/>
              </w:rPr>
            </w:pPr>
            <w:r w:rsidRPr="00D43C15">
              <w:rPr>
                <w:rFonts w:cs="Times New Roman"/>
              </w:rPr>
              <w:t>Attorney-client</w:t>
            </w:r>
          </w:p>
        </w:tc>
      </w:tr>
      <w:tr w:rsidR="00155015" w14:paraId="1A56210B" w14:textId="77777777" w:rsidTr="008E6C42">
        <w:tc>
          <w:tcPr>
            <w:tcW w:w="355" w:type="dxa"/>
          </w:tcPr>
          <w:p w14:paraId="0FFCA7D0" w14:textId="0598AE71" w:rsidR="00EC57C8" w:rsidRPr="00D43C15" w:rsidRDefault="00A46424" w:rsidP="00566311">
            <w:pPr>
              <w:widowControl/>
              <w:rPr>
                <w:rFonts w:cs="Times New Roman"/>
              </w:rPr>
            </w:pPr>
            <w:r w:rsidRPr="00D43C15">
              <w:rPr>
                <w:rFonts w:cs="Times New Roman"/>
              </w:rPr>
              <w:t>2</w:t>
            </w:r>
          </w:p>
        </w:tc>
        <w:tc>
          <w:tcPr>
            <w:tcW w:w="1800" w:type="dxa"/>
          </w:tcPr>
          <w:p w14:paraId="6ABE889D" w14:textId="10343C01" w:rsidR="00EC57C8" w:rsidRPr="00D43C15" w:rsidRDefault="00A46424" w:rsidP="00566311">
            <w:pPr>
              <w:widowControl/>
              <w:rPr>
                <w:rFonts w:cs="Times New Roman"/>
              </w:rPr>
            </w:pPr>
            <w:r w:rsidRPr="00D43C15">
              <w:rPr>
                <w:rFonts w:cs="Times New Roman"/>
              </w:rPr>
              <w:t>Email</w:t>
            </w:r>
          </w:p>
        </w:tc>
        <w:tc>
          <w:tcPr>
            <w:tcW w:w="1440" w:type="dxa"/>
          </w:tcPr>
          <w:p w14:paraId="2A8BD5C3" w14:textId="788F61EE" w:rsidR="00EC57C8" w:rsidRPr="00D43C15" w:rsidRDefault="00A46424" w:rsidP="00566311">
            <w:pPr>
              <w:widowControl/>
              <w:rPr>
                <w:rFonts w:cs="Times New Roman"/>
              </w:rPr>
            </w:pPr>
            <w:r w:rsidRPr="00D43C15">
              <w:rPr>
                <w:rFonts w:cs="Times New Roman"/>
              </w:rPr>
              <w:t>Pro se clinic volunteer</w:t>
            </w:r>
          </w:p>
        </w:tc>
        <w:tc>
          <w:tcPr>
            <w:tcW w:w="1080" w:type="dxa"/>
          </w:tcPr>
          <w:p w14:paraId="519474CD" w14:textId="0E407100" w:rsidR="00EC57C8" w:rsidRPr="00D43C15" w:rsidRDefault="00A46424" w:rsidP="00566311">
            <w:pPr>
              <w:widowControl/>
              <w:rPr>
                <w:rFonts w:cs="Times New Roman"/>
              </w:rPr>
            </w:pPr>
            <w:r w:rsidRPr="00D43C15">
              <w:rPr>
                <w:rFonts w:cs="Times New Roman"/>
              </w:rPr>
              <w:t>Plaintiff</w:t>
            </w:r>
          </w:p>
        </w:tc>
        <w:tc>
          <w:tcPr>
            <w:tcW w:w="1350" w:type="dxa"/>
          </w:tcPr>
          <w:p w14:paraId="4751C9F1" w14:textId="1C89F28A" w:rsidR="00EC57C8" w:rsidRPr="00D43C15" w:rsidRDefault="00A46424" w:rsidP="00566311">
            <w:pPr>
              <w:widowControl/>
              <w:rPr>
                <w:rFonts w:cs="Times New Roman"/>
              </w:rPr>
            </w:pPr>
            <w:r w:rsidRPr="00D43C15">
              <w:rPr>
                <w:rFonts w:cs="Times New Roman"/>
              </w:rPr>
              <w:t>1/25/2020</w:t>
            </w:r>
          </w:p>
        </w:tc>
        <w:tc>
          <w:tcPr>
            <w:tcW w:w="1885" w:type="dxa"/>
          </w:tcPr>
          <w:p w14:paraId="27BD0ADA" w14:textId="3CD08553" w:rsidR="00EC57C8" w:rsidRPr="00D43C15" w:rsidRDefault="00A46424" w:rsidP="00566311">
            <w:pPr>
              <w:widowControl/>
              <w:rPr>
                <w:rFonts w:cs="Times New Roman"/>
              </w:rPr>
            </w:pPr>
            <w:r w:rsidRPr="00D43C15">
              <w:rPr>
                <w:rFonts w:cs="Times New Roman"/>
              </w:rPr>
              <w:t>Attorney-client</w:t>
            </w:r>
          </w:p>
        </w:tc>
      </w:tr>
      <w:tr w:rsidR="00155015" w14:paraId="40D974C2" w14:textId="77777777" w:rsidTr="008E6C42">
        <w:tc>
          <w:tcPr>
            <w:tcW w:w="355" w:type="dxa"/>
          </w:tcPr>
          <w:p w14:paraId="7D438C90" w14:textId="4A1F4686" w:rsidR="00EC57C8" w:rsidRPr="00D43C15" w:rsidRDefault="00A46424" w:rsidP="00566311">
            <w:pPr>
              <w:widowControl/>
              <w:rPr>
                <w:rFonts w:cs="Times New Roman"/>
              </w:rPr>
            </w:pPr>
            <w:r w:rsidRPr="00D43C15">
              <w:rPr>
                <w:rFonts w:cs="Times New Roman"/>
              </w:rPr>
              <w:t>3</w:t>
            </w:r>
          </w:p>
        </w:tc>
        <w:tc>
          <w:tcPr>
            <w:tcW w:w="1800" w:type="dxa"/>
          </w:tcPr>
          <w:p w14:paraId="23747816" w14:textId="49877E2F" w:rsidR="00EC57C8" w:rsidRPr="00D43C15" w:rsidRDefault="00A46424" w:rsidP="00566311">
            <w:pPr>
              <w:widowControl/>
              <w:rPr>
                <w:rFonts w:cs="Times New Roman"/>
              </w:rPr>
            </w:pPr>
            <w:r w:rsidRPr="00D43C15">
              <w:rPr>
                <w:rFonts w:cs="Times New Roman"/>
              </w:rPr>
              <w:t>Draft discovery requests</w:t>
            </w:r>
          </w:p>
        </w:tc>
        <w:tc>
          <w:tcPr>
            <w:tcW w:w="1440" w:type="dxa"/>
          </w:tcPr>
          <w:p w14:paraId="462F9C90" w14:textId="33B781A9" w:rsidR="00EC57C8" w:rsidRPr="00D43C15" w:rsidRDefault="00A46424" w:rsidP="00566311">
            <w:pPr>
              <w:widowControl/>
              <w:rPr>
                <w:rFonts w:cs="Times New Roman"/>
              </w:rPr>
            </w:pPr>
            <w:r w:rsidRPr="00D43C15">
              <w:rPr>
                <w:rFonts w:cs="Times New Roman"/>
              </w:rPr>
              <w:t>Pro se clinic volunteer</w:t>
            </w:r>
          </w:p>
        </w:tc>
        <w:tc>
          <w:tcPr>
            <w:tcW w:w="1080" w:type="dxa"/>
          </w:tcPr>
          <w:p w14:paraId="2B961F79" w14:textId="1CE15596" w:rsidR="00EC57C8" w:rsidRPr="00D43C15" w:rsidRDefault="00A46424" w:rsidP="00566311">
            <w:pPr>
              <w:widowControl/>
              <w:rPr>
                <w:rFonts w:cs="Times New Roman"/>
              </w:rPr>
            </w:pPr>
            <w:r w:rsidRPr="00D43C15">
              <w:rPr>
                <w:rFonts w:cs="Times New Roman"/>
              </w:rPr>
              <w:t>Plaintiff</w:t>
            </w:r>
          </w:p>
        </w:tc>
        <w:tc>
          <w:tcPr>
            <w:tcW w:w="1350" w:type="dxa"/>
          </w:tcPr>
          <w:p w14:paraId="394232A9" w14:textId="020B3BE4" w:rsidR="00EC57C8" w:rsidRPr="00D43C15" w:rsidRDefault="00A46424" w:rsidP="00566311">
            <w:pPr>
              <w:widowControl/>
              <w:rPr>
                <w:rFonts w:cs="Times New Roman"/>
              </w:rPr>
            </w:pPr>
            <w:r w:rsidRPr="00D43C15">
              <w:rPr>
                <w:rFonts w:cs="Times New Roman"/>
              </w:rPr>
              <w:t>2/</w:t>
            </w:r>
            <w:r w:rsidR="00D31D64" w:rsidRPr="00D43C15">
              <w:rPr>
                <w:rFonts w:cs="Times New Roman"/>
              </w:rPr>
              <w:t>20/2020</w:t>
            </w:r>
          </w:p>
        </w:tc>
        <w:tc>
          <w:tcPr>
            <w:tcW w:w="1885" w:type="dxa"/>
          </w:tcPr>
          <w:p w14:paraId="3B9E3EBC" w14:textId="16B227A0" w:rsidR="00EC57C8" w:rsidRPr="00D43C15" w:rsidRDefault="00A46424" w:rsidP="00566311">
            <w:pPr>
              <w:widowControl/>
              <w:rPr>
                <w:rFonts w:cs="Times New Roman"/>
              </w:rPr>
            </w:pPr>
            <w:r w:rsidRPr="00D43C15">
              <w:rPr>
                <w:rFonts w:cs="Times New Roman"/>
              </w:rPr>
              <w:t>Attorney-client / Work product</w:t>
            </w:r>
          </w:p>
        </w:tc>
      </w:tr>
    </w:tbl>
    <w:p w14:paraId="665C236F" w14:textId="77777777" w:rsidR="00EC57C8" w:rsidRPr="00D43C15" w:rsidRDefault="00EC57C8" w:rsidP="008E6C42">
      <w:pPr>
        <w:widowControl/>
        <w:ind w:left="1440" w:hanging="360"/>
        <w:rPr>
          <w:rFonts w:cs="Times New Roman"/>
          <w:u w:val="single"/>
        </w:rPr>
      </w:pPr>
    </w:p>
    <w:p w14:paraId="1DE495A3" w14:textId="77777777" w:rsidR="00817B45" w:rsidRPr="00D43C15" w:rsidRDefault="00817B45" w:rsidP="00BD333A">
      <w:pPr>
        <w:widowControl/>
        <w:ind w:left="1080"/>
        <w:rPr>
          <w:rFonts w:cs="Times New Roman"/>
        </w:rPr>
      </w:pPr>
    </w:p>
    <w:p w14:paraId="494FC8FD" w14:textId="77777777" w:rsidR="009162AA" w:rsidRPr="00D43C15" w:rsidRDefault="00A46424" w:rsidP="00B03B8F">
      <w:pPr>
        <w:pStyle w:val="ListParagraph"/>
        <w:widowControl/>
        <w:numPr>
          <w:ilvl w:val="0"/>
          <w:numId w:val="10"/>
        </w:numPr>
        <w:ind w:left="1080"/>
        <w:rPr>
          <w:rFonts w:cs="Times New Roman"/>
          <w:b/>
          <w:bCs/>
          <w:i/>
          <w:iCs/>
        </w:rPr>
      </w:pPr>
      <w:r w:rsidRPr="00D43C15">
        <w:rPr>
          <w:rFonts w:cs="Times New Roman"/>
          <w:b/>
          <w:bCs/>
          <w:i/>
          <w:iCs/>
        </w:rPr>
        <w:t>“Unless otherwise limited by court order”</w:t>
      </w:r>
    </w:p>
    <w:p w14:paraId="14DE745E" w14:textId="77777777" w:rsidR="009162AA" w:rsidRPr="00D43C15" w:rsidRDefault="009162AA" w:rsidP="00BD333A">
      <w:pPr>
        <w:widowControl/>
        <w:ind w:left="1080"/>
        <w:rPr>
          <w:rFonts w:cs="Times New Roman"/>
        </w:rPr>
      </w:pPr>
    </w:p>
    <w:p w14:paraId="3523078D" w14:textId="4277F15E" w:rsidR="009162AA" w:rsidRPr="00D43C15" w:rsidRDefault="00A46424" w:rsidP="00E5024D">
      <w:pPr>
        <w:widowControl/>
        <w:ind w:left="1080"/>
        <w:jc w:val="both"/>
        <w:rPr>
          <w:rFonts w:cs="Times New Roman"/>
        </w:rPr>
      </w:pPr>
      <w:r w:rsidRPr="00D43C15">
        <w:rPr>
          <w:rFonts w:cs="Times New Roman"/>
        </w:rPr>
        <w:t>T</w:t>
      </w:r>
      <w:r w:rsidR="001F1D08" w:rsidRPr="00D43C15">
        <w:rPr>
          <w:rFonts w:cs="Times New Roman"/>
        </w:rPr>
        <w:t xml:space="preserve">he Judge </w:t>
      </w:r>
      <w:r w:rsidRPr="00D43C15">
        <w:rPr>
          <w:rFonts w:cs="Times New Roman"/>
        </w:rPr>
        <w:t>always has</w:t>
      </w:r>
      <w:r w:rsidR="00CE4257" w:rsidRPr="00D43C15">
        <w:rPr>
          <w:rFonts w:cs="Times New Roman"/>
        </w:rPr>
        <w:t xml:space="preserve"> </w:t>
      </w:r>
      <w:r w:rsidR="001F1D08" w:rsidRPr="00D43C15">
        <w:rPr>
          <w:rFonts w:cs="Times New Roman"/>
        </w:rPr>
        <w:t>discretion to</w:t>
      </w:r>
      <w:r w:rsidR="00CE4257" w:rsidRPr="00D43C15">
        <w:rPr>
          <w:rFonts w:cs="Times New Roman"/>
        </w:rPr>
        <w:t xml:space="preserve"> allow or</w:t>
      </w:r>
      <w:r w:rsidR="001F1D08" w:rsidRPr="00D43C15">
        <w:rPr>
          <w:rFonts w:cs="Times New Roman"/>
        </w:rPr>
        <w:t xml:space="preserve"> limit discovery based on the needs of the case.</w:t>
      </w:r>
    </w:p>
    <w:p w14:paraId="1BE5780D" w14:textId="77777777" w:rsidR="00A30E31" w:rsidRPr="00D43C15" w:rsidRDefault="00A30E31" w:rsidP="00BD333A">
      <w:pPr>
        <w:widowControl/>
        <w:ind w:left="1080"/>
        <w:rPr>
          <w:rFonts w:cs="Times New Roman"/>
        </w:rPr>
      </w:pPr>
    </w:p>
    <w:p w14:paraId="4D3B5DAB" w14:textId="77777777" w:rsidR="00216EC9" w:rsidRPr="00D43C15" w:rsidRDefault="00216EC9" w:rsidP="00BD333A">
      <w:pPr>
        <w:widowControl/>
        <w:ind w:left="1080"/>
        <w:rPr>
          <w:rFonts w:cs="Times New Roman"/>
        </w:rPr>
      </w:pPr>
    </w:p>
    <w:p w14:paraId="798545E1" w14:textId="4982711C" w:rsidR="00216EC9" w:rsidRPr="00D43C15" w:rsidRDefault="00A46424" w:rsidP="008E6C42">
      <w:pPr>
        <w:pStyle w:val="ListParagraph"/>
        <w:keepNext/>
        <w:widowControl/>
        <w:numPr>
          <w:ilvl w:val="0"/>
          <w:numId w:val="13"/>
        </w:numPr>
        <w:rPr>
          <w:rFonts w:cs="Times New Roman"/>
        </w:rPr>
      </w:pPr>
      <w:r w:rsidRPr="00D43C15">
        <w:rPr>
          <w:rFonts w:cs="Times New Roman"/>
          <w:b/>
          <w:bCs/>
          <w:smallCaps/>
          <w:u w:val="single"/>
        </w:rPr>
        <w:lastRenderedPageBreak/>
        <w:t>Federal Rule of Civil Procedure 26(</w:t>
      </w:r>
      <w:r w:rsidR="00E61977">
        <w:rPr>
          <w:rFonts w:cs="Times New Roman"/>
          <w:b/>
          <w:bCs/>
          <w:u w:val="single"/>
        </w:rPr>
        <w:t>c</w:t>
      </w:r>
      <w:r w:rsidRPr="00D43C15">
        <w:rPr>
          <w:rFonts w:cs="Times New Roman"/>
          <w:b/>
          <w:bCs/>
          <w:smallCaps/>
          <w:u w:val="single"/>
        </w:rPr>
        <w:t>)</w:t>
      </w:r>
      <w:r w:rsidRPr="00D43C15">
        <w:rPr>
          <w:rFonts w:cs="Times New Roman"/>
        </w:rPr>
        <w:t xml:space="preserve"> </w:t>
      </w:r>
      <w:r w:rsidR="00FA076B" w:rsidRPr="00D43C15">
        <w:rPr>
          <w:rFonts w:cs="Times New Roman"/>
        </w:rPr>
        <w:t xml:space="preserve">also </w:t>
      </w:r>
      <w:r w:rsidRPr="00D43C15">
        <w:rPr>
          <w:rFonts w:cs="Times New Roman"/>
        </w:rPr>
        <w:t xml:space="preserve">has rules for information </w:t>
      </w:r>
      <w:r w:rsidR="00FA076B" w:rsidRPr="00D43C15">
        <w:rPr>
          <w:rFonts w:cs="Times New Roman"/>
        </w:rPr>
        <w:t xml:space="preserve">that </w:t>
      </w:r>
      <w:r w:rsidRPr="00D43C15">
        <w:rPr>
          <w:rFonts w:cs="Times New Roman"/>
        </w:rPr>
        <w:t>is not “privileged” but still gets some protection</w:t>
      </w:r>
    </w:p>
    <w:p w14:paraId="08D6C400" w14:textId="77777777" w:rsidR="00216EC9" w:rsidRPr="00D43C15" w:rsidRDefault="00216EC9" w:rsidP="008E6C42">
      <w:pPr>
        <w:keepNext/>
        <w:widowControl/>
        <w:ind w:left="1080"/>
        <w:rPr>
          <w:rFonts w:cs="Times New Roman"/>
        </w:rPr>
      </w:pPr>
    </w:p>
    <w:p w14:paraId="3229DFD6" w14:textId="77777777" w:rsidR="005E1FA0" w:rsidRPr="00D43C15" w:rsidRDefault="00A46424" w:rsidP="008E6C42">
      <w:pPr>
        <w:pStyle w:val="ListParagraph"/>
        <w:keepNext/>
        <w:widowControl/>
        <w:numPr>
          <w:ilvl w:val="0"/>
          <w:numId w:val="14"/>
        </w:numPr>
        <w:ind w:left="1080"/>
        <w:rPr>
          <w:rFonts w:cs="Times New Roman"/>
          <w:i/>
          <w:iCs/>
        </w:rPr>
      </w:pPr>
      <w:r w:rsidRPr="00D43C15">
        <w:rPr>
          <w:rFonts w:cs="Times New Roman"/>
          <w:b/>
          <w:bCs/>
          <w:i/>
          <w:iCs/>
        </w:rPr>
        <w:t>Confidential</w:t>
      </w:r>
    </w:p>
    <w:p w14:paraId="0B7CD230" w14:textId="77777777" w:rsidR="005E1FA0" w:rsidRPr="00D43C15" w:rsidRDefault="005E1FA0" w:rsidP="008E6C42">
      <w:pPr>
        <w:pStyle w:val="ListParagraph"/>
        <w:keepNext/>
        <w:widowControl/>
        <w:rPr>
          <w:rFonts w:cs="Times New Roman"/>
        </w:rPr>
      </w:pPr>
    </w:p>
    <w:p w14:paraId="4E982CD1" w14:textId="4958D6FA" w:rsidR="00913CDA" w:rsidRPr="00D43C15" w:rsidRDefault="00A46424" w:rsidP="00E5024D">
      <w:pPr>
        <w:pStyle w:val="ListParagraph"/>
        <w:widowControl/>
        <w:ind w:left="1080"/>
        <w:jc w:val="both"/>
        <w:rPr>
          <w:rFonts w:cs="Times New Roman"/>
        </w:rPr>
      </w:pPr>
      <w:r w:rsidRPr="00D43C15">
        <w:rPr>
          <w:rFonts w:cs="Times New Roman"/>
        </w:rPr>
        <w:t xml:space="preserve">Common types of confidential information include medical records and sensitive business information.  This information </w:t>
      </w:r>
      <w:proofErr w:type="gramStart"/>
      <w:r w:rsidRPr="00D43C15">
        <w:rPr>
          <w:rFonts w:cs="Times New Roman"/>
        </w:rPr>
        <w:t xml:space="preserve">is not </w:t>
      </w:r>
      <w:r w:rsidRPr="00D43C15">
        <w:rPr>
          <w:rFonts w:cs="Times New Roman"/>
          <w:i/>
          <w:iCs/>
        </w:rPr>
        <w:t>necessarily</w:t>
      </w:r>
      <w:r w:rsidRPr="00D43C15">
        <w:rPr>
          <w:rFonts w:cs="Times New Roman"/>
        </w:rPr>
        <w:t xml:space="preserve"> protected</w:t>
      </w:r>
      <w:proofErr w:type="gramEnd"/>
      <w:r w:rsidRPr="00D43C15">
        <w:rPr>
          <w:rFonts w:cs="Times New Roman"/>
        </w:rPr>
        <w:t xml:space="preserve"> from d</w:t>
      </w:r>
      <w:r w:rsidRPr="00D43C15">
        <w:rPr>
          <w:rFonts w:cs="Times New Roman"/>
        </w:rPr>
        <w:t>iscovery</w:t>
      </w:r>
      <w:r w:rsidR="003039DE" w:rsidRPr="00D43C15">
        <w:rPr>
          <w:rFonts w:cs="Times New Roman"/>
        </w:rPr>
        <w:t xml:space="preserve">, but it might be, depending on the circumstances.  If it is discoverable, </w:t>
      </w:r>
      <w:r w:rsidRPr="00D43C15">
        <w:rPr>
          <w:rFonts w:cs="Times New Roman"/>
        </w:rPr>
        <w:t xml:space="preserve">the Judge may order </w:t>
      </w:r>
      <w:r w:rsidR="003039DE" w:rsidRPr="00D43C15">
        <w:rPr>
          <w:rFonts w:cs="Times New Roman"/>
        </w:rPr>
        <w:t xml:space="preserve">that the parties take </w:t>
      </w:r>
      <w:r w:rsidRPr="00D43C15">
        <w:rPr>
          <w:rFonts w:cs="Times New Roman"/>
        </w:rPr>
        <w:t xml:space="preserve">special </w:t>
      </w:r>
      <w:r w:rsidR="003039DE" w:rsidRPr="00D43C15">
        <w:rPr>
          <w:rFonts w:cs="Times New Roman"/>
        </w:rPr>
        <w:t xml:space="preserve">care </w:t>
      </w:r>
      <w:r w:rsidRPr="00D43C15">
        <w:rPr>
          <w:rFonts w:cs="Times New Roman"/>
        </w:rPr>
        <w:t>to protect it.</w:t>
      </w:r>
    </w:p>
    <w:p w14:paraId="3EFC1C4D" w14:textId="77777777" w:rsidR="00062975" w:rsidRPr="00D43C15" w:rsidRDefault="00062975" w:rsidP="005E1FA0">
      <w:pPr>
        <w:pStyle w:val="ListParagraph"/>
        <w:widowControl/>
        <w:ind w:left="1080"/>
        <w:rPr>
          <w:rFonts w:cs="Times New Roman"/>
        </w:rPr>
      </w:pPr>
    </w:p>
    <w:p w14:paraId="68D68FA9" w14:textId="77777777" w:rsidR="00FC10F0" w:rsidRPr="00D43C15" w:rsidRDefault="00A46424" w:rsidP="00662BA6">
      <w:pPr>
        <w:pStyle w:val="ListParagraph"/>
        <w:widowControl/>
        <w:numPr>
          <w:ilvl w:val="0"/>
          <w:numId w:val="14"/>
        </w:numPr>
        <w:ind w:left="1080"/>
        <w:rPr>
          <w:rFonts w:cs="Times New Roman"/>
          <w:i/>
          <w:iCs/>
        </w:rPr>
      </w:pPr>
      <w:r w:rsidRPr="00D43C15">
        <w:rPr>
          <w:rFonts w:cs="Times New Roman"/>
          <w:b/>
          <w:bCs/>
          <w:i/>
          <w:iCs/>
        </w:rPr>
        <w:t>Protective Order</w:t>
      </w:r>
    </w:p>
    <w:p w14:paraId="0A52307F" w14:textId="77777777" w:rsidR="00FC10F0" w:rsidRPr="00D43C15" w:rsidRDefault="00FC10F0" w:rsidP="005E1FA0">
      <w:pPr>
        <w:pStyle w:val="ListParagraph"/>
        <w:widowControl/>
        <w:ind w:left="1080"/>
        <w:rPr>
          <w:rFonts w:cs="Times New Roman"/>
        </w:rPr>
      </w:pPr>
    </w:p>
    <w:p w14:paraId="287B583D" w14:textId="59E1D429" w:rsidR="00206352" w:rsidRPr="00D43C15" w:rsidRDefault="00A46424" w:rsidP="00E5024D">
      <w:pPr>
        <w:widowControl/>
        <w:ind w:left="1440" w:hanging="360"/>
        <w:jc w:val="both"/>
        <w:rPr>
          <w:rFonts w:cs="Times New Roman"/>
        </w:rPr>
      </w:pPr>
      <w:proofErr w:type="spellStart"/>
      <w:r w:rsidRPr="00D43C15">
        <w:rPr>
          <w:rFonts w:cs="Times New Roman"/>
        </w:rPr>
        <w:t>i</w:t>
      </w:r>
      <w:proofErr w:type="spellEnd"/>
      <w:r w:rsidRPr="00D43C15">
        <w:rPr>
          <w:rFonts w:cs="Times New Roman"/>
        </w:rPr>
        <w:t>.</w:t>
      </w:r>
      <w:r w:rsidRPr="00D43C15">
        <w:rPr>
          <w:rFonts w:cs="Times New Roman"/>
        </w:rPr>
        <w:tab/>
        <w:t>If a party tries to avoid producing information because it is confidential</w:t>
      </w:r>
      <w:r w:rsidR="00255077" w:rsidRPr="00D43C15">
        <w:rPr>
          <w:rFonts w:cs="Times New Roman"/>
        </w:rPr>
        <w:t xml:space="preserve"> </w:t>
      </w:r>
      <w:r w:rsidRPr="00D43C15">
        <w:rPr>
          <w:rFonts w:cs="Times New Roman"/>
        </w:rPr>
        <w:t xml:space="preserve">(or if </w:t>
      </w:r>
      <w:r w:rsidR="00CE4257" w:rsidRPr="00D43C15">
        <w:rPr>
          <w:rFonts w:cs="Times New Roman"/>
        </w:rPr>
        <w:t xml:space="preserve">you </w:t>
      </w:r>
      <w:proofErr w:type="gramStart"/>
      <w:r w:rsidR="00CE4257" w:rsidRPr="00D43C15">
        <w:rPr>
          <w:rFonts w:cs="Times New Roman"/>
        </w:rPr>
        <w:t>are</w:t>
      </w:r>
      <w:r w:rsidRPr="00D43C15">
        <w:rPr>
          <w:rFonts w:cs="Times New Roman"/>
        </w:rPr>
        <w:t xml:space="preserve"> ask</w:t>
      </w:r>
      <w:r w:rsidR="00CE4257" w:rsidRPr="00D43C15">
        <w:rPr>
          <w:rFonts w:cs="Times New Roman"/>
        </w:rPr>
        <w:t>ed</w:t>
      </w:r>
      <w:proofErr w:type="gramEnd"/>
      <w:r w:rsidRPr="00D43C15">
        <w:rPr>
          <w:rFonts w:cs="Times New Roman"/>
        </w:rPr>
        <w:t xml:space="preserve"> to produce </w:t>
      </w:r>
      <w:r w:rsidR="00CE4257" w:rsidRPr="00D43C15">
        <w:rPr>
          <w:rFonts w:cs="Times New Roman"/>
        </w:rPr>
        <w:t xml:space="preserve">confidential </w:t>
      </w:r>
      <w:r w:rsidRPr="00D43C15">
        <w:rPr>
          <w:rFonts w:cs="Times New Roman"/>
        </w:rPr>
        <w:t xml:space="preserve">information) </w:t>
      </w:r>
      <w:r w:rsidR="00CE4257" w:rsidRPr="00D43C15">
        <w:rPr>
          <w:rFonts w:cs="Times New Roman"/>
        </w:rPr>
        <w:t xml:space="preserve">they are not allowed to </w:t>
      </w:r>
      <w:r w:rsidR="00255077" w:rsidRPr="00D43C15">
        <w:rPr>
          <w:rFonts w:cs="Times New Roman"/>
        </w:rPr>
        <w:t xml:space="preserve">withhold the information </w:t>
      </w:r>
      <w:r w:rsidRPr="00D43C15">
        <w:rPr>
          <w:rFonts w:cs="Times New Roman"/>
        </w:rPr>
        <w:t>without asking the Judge for permission first</w:t>
      </w:r>
      <w:r w:rsidR="00255077" w:rsidRPr="00D43C15">
        <w:rPr>
          <w:rFonts w:cs="Times New Roman"/>
        </w:rPr>
        <w:t xml:space="preserve">.  </w:t>
      </w:r>
    </w:p>
    <w:p w14:paraId="32721F02" w14:textId="77777777" w:rsidR="00206352" w:rsidRPr="00D43C15" w:rsidRDefault="00206352" w:rsidP="00E5024D">
      <w:pPr>
        <w:widowControl/>
        <w:ind w:left="1440" w:hanging="360"/>
        <w:jc w:val="both"/>
        <w:rPr>
          <w:rFonts w:cs="Times New Roman"/>
        </w:rPr>
      </w:pPr>
    </w:p>
    <w:p w14:paraId="0E1B3369" w14:textId="3B76EDE2" w:rsidR="00062975" w:rsidRPr="00D43C15" w:rsidRDefault="00A46424" w:rsidP="00E5024D">
      <w:pPr>
        <w:widowControl/>
        <w:ind w:left="1440" w:hanging="360"/>
        <w:jc w:val="both"/>
        <w:rPr>
          <w:rFonts w:cs="Times New Roman"/>
        </w:rPr>
      </w:pPr>
      <w:r w:rsidRPr="00D43C15">
        <w:rPr>
          <w:rFonts w:cs="Times New Roman"/>
        </w:rPr>
        <w:tab/>
        <w:t>They (or you)</w:t>
      </w:r>
      <w:r w:rsidR="00255077" w:rsidRPr="00D43C15">
        <w:rPr>
          <w:rFonts w:cs="Times New Roman"/>
        </w:rPr>
        <w:t xml:space="preserve"> can </w:t>
      </w:r>
      <w:r w:rsidR="00E17CAC" w:rsidRPr="00D43C15">
        <w:rPr>
          <w:rFonts w:cs="Times New Roman"/>
        </w:rPr>
        <w:t>ask</w:t>
      </w:r>
      <w:r w:rsidRPr="00D43C15">
        <w:rPr>
          <w:rFonts w:cs="Times New Roman"/>
        </w:rPr>
        <w:t xml:space="preserve"> for that </w:t>
      </w:r>
      <w:r w:rsidR="00255077" w:rsidRPr="00D43C15">
        <w:rPr>
          <w:rFonts w:cs="Times New Roman"/>
        </w:rPr>
        <w:t xml:space="preserve">by filing a motion for protective order. </w:t>
      </w:r>
      <w:r w:rsidR="00CE4257" w:rsidRPr="00D43C15">
        <w:rPr>
          <w:rFonts w:cs="Times New Roman"/>
        </w:rPr>
        <w:t xml:space="preserve"> </w:t>
      </w:r>
      <w:r w:rsidR="00255077" w:rsidRPr="00D43C15">
        <w:rPr>
          <w:rFonts w:cs="Times New Roman"/>
        </w:rPr>
        <w:t xml:space="preserve">Each party will get a chance to explain </w:t>
      </w:r>
      <w:proofErr w:type="gramStart"/>
      <w:r w:rsidR="00255077" w:rsidRPr="00D43C15">
        <w:rPr>
          <w:rFonts w:cs="Times New Roman"/>
        </w:rPr>
        <w:t xml:space="preserve">their position and why they think the information is or is not </w:t>
      </w:r>
      <w:r w:rsidRPr="00D43C15">
        <w:rPr>
          <w:rFonts w:cs="Times New Roman"/>
        </w:rPr>
        <w:t>confidential</w:t>
      </w:r>
      <w:proofErr w:type="gramEnd"/>
      <w:r w:rsidR="00171235" w:rsidRPr="00D43C15">
        <w:rPr>
          <w:rFonts w:cs="Times New Roman"/>
        </w:rPr>
        <w:t>.  Then,</w:t>
      </w:r>
      <w:r w:rsidR="00CE4257" w:rsidRPr="00D43C15">
        <w:rPr>
          <w:rFonts w:cs="Times New Roman"/>
        </w:rPr>
        <w:t xml:space="preserve"> </w:t>
      </w:r>
      <w:r w:rsidR="001F1D08" w:rsidRPr="00D43C15">
        <w:rPr>
          <w:rFonts w:cs="Times New Roman"/>
        </w:rPr>
        <w:t xml:space="preserve">the Judge </w:t>
      </w:r>
      <w:r w:rsidR="00171235" w:rsidRPr="00D43C15">
        <w:rPr>
          <w:rFonts w:cs="Times New Roman"/>
        </w:rPr>
        <w:t xml:space="preserve">will decide whether the information </w:t>
      </w:r>
      <w:proofErr w:type="gramStart"/>
      <w:r w:rsidR="00171235" w:rsidRPr="00D43C15">
        <w:rPr>
          <w:rFonts w:cs="Times New Roman"/>
        </w:rPr>
        <w:t>should be disclosed</w:t>
      </w:r>
      <w:proofErr w:type="gramEnd"/>
      <w:r w:rsidR="00171235" w:rsidRPr="00D43C15">
        <w:rPr>
          <w:rFonts w:cs="Times New Roman"/>
        </w:rPr>
        <w:t xml:space="preserve"> and </w:t>
      </w:r>
      <w:r w:rsidRPr="00D43C15">
        <w:rPr>
          <w:rFonts w:cs="Times New Roman"/>
        </w:rPr>
        <w:t>if it should be specially protected</w:t>
      </w:r>
      <w:r w:rsidR="001F1D08" w:rsidRPr="00D43C15">
        <w:rPr>
          <w:rFonts w:cs="Times New Roman"/>
        </w:rPr>
        <w:t>.</w:t>
      </w:r>
    </w:p>
    <w:p w14:paraId="448FEA42" w14:textId="77777777" w:rsidR="0002188B" w:rsidRPr="00D43C15" w:rsidRDefault="0002188B" w:rsidP="00E5024D">
      <w:pPr>
        <w:pStyle w:val="ListParagraph"/>
        <w:widowControl/>
        <w:ind w:left="1080"/>
        <w:jc w:val="both"/>
        <w:rPr>
          <w:rFonts w:cs="Times New Roman"/>
        </w:rPr>
      </w:pPr>
    </w:p>
    <w:p w14:paraId="601AB8C5" w14:textId="0DC81AD5" w:rsidR="0002188B" w:rsidRPr="00D43C15" w:rsidRDefault="00A46424" w:rsidP="00E5024D">
      <w:pPr>
        <w:widowControl/>
        <w:ind w:left="1440" w:hanging="360"/>
        <w:jc w:val="both"/>
        <w:rPr>
          <w:rFonts w:cs="Times New Roman"/>
        </w:rPr>
      </w:pPr>
      <w:r w:rsidRPr="00D43C15">
        <w:rPr>
          <w:rFonts w:cs="Times New Roman"/>
        </w:rPr>
        <w:t>ii.</w:t>
      </w:r>
      <w:r w:rsidRPr="00D43C15">
        <w:rPr>
          <w:rFonts w:cs="Times New Roman"/>
        </w:rPr>
        <w:tab/>
      </w:r>
      <w:r w:rsidR="00171235" w:rsidRPr="00D43C15">
        <w:rPr>
          <w:rFonts w:cs="Times New Roman"/>
        </w:rPr>
        <w:t>You can also</w:t>
      </w:r>
      <w:r w:rsidRPr="00D43C15">
        <w:rPr>
          <w:rFonts w:cs="Times New Roman"/>
        </w:rPr>
        <w:t xml:space="preserve"> ask the Judge for </w:t>
      </w:r>
      <w:r w:rsidR="00171235" w:rsidRPr="00D43C15">
        <w:rPr>
          <w:rFonts w:cs="Times New Roman"/>
        </w:rPr>
        <w:t xml:space="preserve">a protective order </w:t>
      </w:r>
      <w:r w:rsidRPr="00D43C15">
        <w:rPr>
          <w:rFonts w:cs="Times New Roman"/>
        </w:rPr>
        <w:t xml:space="preserve">if you think the other party is </w:t>
      </w:r>
      <w:r w:rsidR="00206352" w:rsidRPr="00D43C15">
        <w:rPr>
          <w:rFonts w:cs="Times New Roman"/>
        </w:rPr>
        <w:t>asking for</w:t>
      </w:r>
      <w:r w:rsidR="00171235" w:rsidRPr="00D43C15">
        <w:rPr>
          <w:rFonts w:cs="Times New Roman"/>
        </w:rPr>
        <w:t xml:space="preserve"> </w:t>
      </w:r>
      <w:proofErr w:type="gramStart"/>
      <w:r w:rsidRPr="00D43C15">
        <w:rPr>
          <w:rFonts w:cs="Times New Roman"/>
        </w:rPr>
        <w:t xml:space="preserve">information </w:t>
      </w:r>
      <w:r w:rsidR="00171235" w:rsidRPr="00D43C15">
        <w:rPr>
          <w:rFonts w:cs="Times New Roman"/>
        </w:rPr>
        <w:t xml:space="preserve">that is </w:t>
      </w:r>
      <w:r w:rsidR="00206352" w:rsidRPr="00D43C15">
        <w:rPr>
          <w:rFonts w:cs="Times New Roman"/>
        </w:rPr>
        <w:t>ir</w:t>
      </w:r>
      <w:r w:rsidR="00171235" w:rsidRPr="00D43C15">
        <w:rPr>
          <w:rFonts w:cs="Times New Roman"/>
        </w:rPr>
        <w:t>relevant</w:t>
      </w:r>
      <w:proofErr w:type="gramEnd"/>
      <w:r w:rsidRPr="00D43C15">
        <w:rPr>
          <w:rFonts w:cs="Times New Roman"/>
        </w:rPr>
        <w:t xml:space="preserve">.   </w:t>
      </w:r>
    </w:p>
    <w:p w14:paraId="7C2F52C0" w14:textId="77777777" w:rsidR="00502860" w:rsidRPr="00D43C15" w:rsidRDefault="00502860" w:rsidP="00E5024D">
      <w:pPr>
        <w:widowControl/>
        <w:ind w:left="1440" w:hanging="360"/>
        <w:jc w:val="both"/>
        <w:rPr>
          <w:rFonts w:cs="Times New Roman"/>
        </w:rPr>
      </w:pPr>
    </w:p>
    <w:p w14:paraId="64EBCA83" w14:textId="6420D78A" w:rsidR="00363AF9" w:rsidRPr="00D43C15" w:rsidRDefault="00A46424" w:rsidP="00E5024D">
      <w:pPr>
        <w:widowControl/>
        <w:ind w:left="2160"/>
        <w:jc w:val="both"/>
        <w:rPr>
          <w:rFonts w:cs="Times New Roman"/>
        </w:rPr>
      </w:pPr>
      <w:r w:rsidRPr="00D43C15">
        <w:rPr>
          <w:rFonts w:cs="Times New Roman"/>
        </w:rPr>
        <w:t xml:space="preserve">For example, there are circumstances where your medical history or records are relevant.  </w:t>
      </w:r>
      <w:r w:rsidR="00171235" w:rsidRPr="00D43C15">
        <w:rPr>
          <w:rFonts w:cs="Times New Roman"/>
        </w:rPr>
        <w:t>Usually, this would be if</w:t>
      </w:r>
      <w:r w:rsidRPr="00D43C15">
        <w:rPr>
          <w:rFonts w:cs="Times New Roman"/>
        </w:rPr>
        <w:t xml:space="preserve"> you </w:t>
      </w:r>
      <w:proofErr w:type="gramStart"/>
      <w:r w:rsidRPr="00D43C15">
        <w:rPr>
          <w:rFonts w:cs="Times New Roman"/>
        </w:rPr>
        <w:t>are</w:t>
      </w:r>
      <w:proofErr w:type="gramEnd"/>
      <w:r w:rsidRPr="00D43C15">
        <w:rPr>
          <w:rFonts w:cs="Times New Roman"/>
        </w:rPr>
        <w:t xml:space="preserve"> suing the defendant for a physical injury.</w:t>
      </w:r>
      <w:r w:rsidR="00171235" w:rsidRPr="00D43C15">
        <w:rPr>
          <w:rFonts w:cs="Times New Roman"/>
        </w:rPr>
        <w:t xml:space="preserve">  </w:t>
      </w:r>
      <w:proofErr w:type="gramStart"/>
      <w:r w:rsidR="00171235" w:rsidRPr="00D43C15">
        <w:rPr>
          <w:rFonts w:cs="Times New Roman"/>
        </w:rPr>
        <w:t>But</w:t>
      </w:r>
      <w:proofErr w:type="gramEnd"/>
      <w:r w:rsidRPr="00D43C15">
        <w:rPr>
          <w:rFonts w:cs="Times New Roman"/>
        </w:rPr>
        <w:t xml:space="preserve"> </w:t>
      </w:r>
      <w:r w:rsidR="00B94E1F" w:rsidRPr="00D43C15">
        <w:rPr>
          <w:rFonts w:cs="Times New Roman"/>
        </w:rPr>
        <w:t>if</w:t>
      </w:r>
      <w:r w:rsidRPr="00D43C15">
        <w:rPr>
          <w:rFonts w:cs="Times New Roman"/>
        </w:rPr>
        <w:t xml:space="preserve"> you are not suing for an injury, the other party </w:t>
      </w:r>
      <w:r w:rsidR="00E17CAC" w:rsidRPr="00D43C15">
        <w:rPr>
          <w:rFonts w:cs="Times New Roman"/>
        </w:rPr>
        <w:t xml:space="preserve">usually </w:t>
      </w:r>
      <w:r w:rsidRPr="00D43C15">
        <w:rPr>
          <w:rFonts w:cs="Times New Roman"/>
        </w:rPr>
        <w:t xml:space="preserve">does not have a right </w:t>
      </w:r>
      <w:r w:rsidR="00B94E1F" w:rsidRPr="00D43C15">
        <w:rPr>
          <w:rFonts w:cs="Times New Roman"/>
        </w:rPr>
        <w:t xml:space="preserve">or need </w:t>
      </w:r>
      <w:r w:rsidRPr="00D43C15">
        <w:rPr>
          <w:rFonts w:cs="Times New Roman"/>
        </w:rPr>
        <w:t>to know about your medical information.</w:t>
      </w:r>
    </w:p>
    <w:p w14:paraId="4A4ED72D" w14:textId="4DA1B668" w:rsidR="00171235" w:rsidRPr="00D43C15" w:rsidRDefault="00171235" w:rsidP="00E5024D">
      <w:pPr>
        <w:widowControl/>
        <w:ind w:left="2160"/>
        <w:jc w:val="both"/>
        <w:rPr>
          <w:rFonts w:cs="Times New Roman"/>
        </w:rPr>
      </w:pPr>
    </w:p>
    <w:p w14:paraId="4FDFA48C" w14:textId="44B5C9E6" w:rsidR="00171235" w:rsidRPr="00D43C15" w:rsidRDefault="00A46424" w:rsidP="00E5024D">
      <w:pPr>
        <w:widowControl/>
        <w:ind w:left="2160"/>
        <w:jc w:val="both"/>
        <w:rPr>
          <w:rFonts w:cs="Times New Roman"/>
        </w:rPr>
      </w:pPr>
      <w:r w:rsidRPr="00D43C15">
        <w:rPr>
          <w:rFonts w:cs="Times New Roman"/>
        </w:rPr>
        <w:t xml:space="preserve">Another example would be financial information.  If you are </w:t>
      </w:r>
      <w:proofErr w:type="gramStart"/>
      <w:r w:rsidRPr="00D43C15">
        <w:rPr>
          <w:rFonts w:cs="Times New Roman"/>
        </w:rPr>
        <w:t>claiming</w:t>
      </w:r>
      <w:proofErr w:type="gramEnd"/>
      <w:r w:rsidRPr="00D43C15">
        <w:rPr>
          <w:rFonts w:cs="Times New Roman"/>
        </w:rPr>
        <w:t xml:space="preserve"> you lost wages because the defendant unlawfully discriminated against you, your pay information might be relevant to the case.  </w:t>
      </w:r>
      <w:proofErr w:type="gramStart"/>
      <w:r w:rsidRPr="00D43C15">
        <w:rPr>
          <w:rFonts w:cs="Times New Roman"/>
        </w:rPr>
        <w:t>But</w:t>
      </w:r>
      <w:proofErr w:type="gramEnd"/>
      <w:r w:rsidRPr="00D43C15">
        <w:rPr>
          <w:rFonts w:cs="Times New Roman"/>
        </w:rPr>
        <w:t xml:space="preserve"> if you are suing for unlawful use of force and are not </w:t>
      </w:r>
      <w:r w:rsidRPr="00D43C15">
        <w:rPr>
          <w:rFonts w:cs="Times New Roman"/>
        </w:rPr>
        <w:t xml:space="preserve">seeking damages for lost pay due to your injuries, then your </w:t>
      </w:r>
      <w:r w:rsidR="00A1769E" w:rsidRPr="00D43C15">
        <w:rPr>
          <w:rFonts w:cs="Times New Roman"/>
        </w:rPr>
        <w:t>pay information would not be relevant.</w:t>
      </w:r>
      <w:r w:rsidRPr="00D43C15">
        <w:rPr>
          <w:rFonts w:cs="Times New Roman"/>
        </w:rPr>
        <w:t xml:space="preserve"> </w:t>
      </w:r>
    </w:p>
    <w:p w14:paraId="2CB4B442" w14:textId="77777777" w:rsidR="00171235" w:rsidRPr="00D43C15" w:rsidRDefault="00171235" w:rsidP="00502860">
      <w:pPr>
        <w:widowControl/>
        <w:ind w:left="2160"/>
        <w:rPr>
          <w:rFonts w:cs="Times New Roman"/>
        </w:rPr>
      </w:pPr>
    </w:p>
    <w:p w14:paraId="44C4DE2E" w14:textId="77777777" w:rsidR="009626FE" w:rsidRPr="00D43C15" w:rsidRDefault="009626FE" w:rsidP="00BD333A">
      <w:pPr>
        <w:widowControl/>
        <w:ind w:left="1080"/>
        <w:rPr>
          <w:rFonts w:cs="Times New Roman"/>
        </w:rPr>
      </w:pPr>
    </w:p>
    <w:p w14:paraId="4F8C5557" w14:textId="77777777" w:rsidR="00913CDA" w:rsidRPr="00D43C15" w:rsidRDefault="00913CDA" w:rsidP="009626FE">
      <w:pPr>
        <w:widowControl/>
        <w:ind w:left="1080"/>
        <w:rPr>
          <w:rFonts w:cs="Times New Roman"/>
        </w:rPr>
      </w:pPr>
    </w:p>
    <w:p w14:paraId="55B2C126" w14:textId="77777777" w:rsidR="00DC07D2" w:rsidRPr="00D43C15" w:rsidRDefault="00DC07D2" w:rsidP="00BD333A">
      <w:pPr>
        <w:widowControl/>
        <w:ind w:left="1080"/>
        <w:rPr>
          <w:rFonts w:cs="Times New Roman"/>
        </w:rPr>
      </w:pPr>
    </w:p>
    <w:p w14:paraId="45A8A0C7" w14:textId="77777777" w:rsidR="00BD333A" w:rsidRPr="00D43C15" w:rsidRDefault="00BD333A" w:rsidP="00A62A1A">
      <w:pPr>
        <w:widowControl/>
        <w:rPr>
          <w:rFonts w:cs="Times New Roman"/>
        </w:rPr>
      </w:pPr>
    </w:p>
    <w:p w14:paraId="712CC131" w14:textId="77777777" w:rsidR="00C54B15" w:rsidRPr="00D43C15" w:rsidRDefault="00C54B15">
      <w:pPr>
        <w:widowControl/>
        <w:ind w:left="1080"/>
        <w:rPr>
          <w:rFonts w:cs="Times New Roman"/>
        </w:rPr>
      </w:pPr>
    </w:p>
    <w:sectPr w:rsidR="00C54B15" w:rsidRPr="00D43C1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3AE52" w14:textId="77777777" w:rsidR="00A46424" w:rsidRDefault="00A46424">
      <w:r>
        <w:separator/>
      </w:r>
    </w:p>
  </w:endnote>
  <w:endnote w:type="continuationSeparator" w:id="0">
    <w:p w14:paraId="446A1360" w14:textId="77777777" w:rsidR="00A46424" w:rsidRDefault="00A4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58F28" w14:textId="77777777" w:rsidR="00F04A6D" w:rsidRDefault="00F04A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92428"/>
      <w:docPartObj>
        <w:docPartGallery w:val="Page Numbers (Bottom of Page)"/>
        <w:docPartUnique/>
      </w:docPartObj>
    </w:sdtPr>
    <w:sdtEndPr>
      <w:rPr>
        <w:noProof/>
      </w:rPr>
    </w:sdtEndPr>
    <w:sdtContent>
      <w:p w14:paraId="421BB0A1" w14:textId="1108C763" w:rsidR="00E61977" w:rsidRDefault="00A46424">
        <w:pPr>
          <w:pStyle w:val="Footer"/>
          <w:jc w:val="center"/>
        </w:pPr>
        <w:r>
          <w:fldChar w:fldCharType="begin"/>
        </w:r>
        <w:r>
          <w:instrText xml:space="preserve"> PAGE   \* MERGEFORMAT </w:instrText>
        </w:r>
        <w:r>
          <w:fldChar w:fldCharType="separate"/>
        </w:r>
        <w:r w:rsidR="00E46322">
          <w:rPr>
            <w:noProof/>
          </w:rPr>
          <w:t>1</w:t>
        </w:r>
        <w:r>
          <w:rPr>
            <w:noProof/>
          </w:rPr>
          <w:fldChar w:fldCharType="end"/>
        </w:r>
      </w:p>
    </w:sdtContent>
  </w:sdt>
  <w:p w14:paraId="4D3B776E" w14:textId="35D32948" w:rsidR="00E46322" w:rsidRDefault="00E46322" w:rsidP="00E46322">
    <w:pPr>
      <w:pStyle w:val="Footer"/>
    </w:pPr>
    <w:r>
      <w:t xml:space="preserve">Revised as of July 1, </w:t>
    </w:r>
    <w:r>
      <w:t>2022</w:t>
    </w:r>
    <w:r>
      <w:t>.</w:t>
    </w:r>
    <w:bookmarkStart w:id="0" w:name="_GoBack"/>
    <w:bookmarkEnd w:id="0"/>
  </w:p>
  <w:p w14:paraId="6243B1D8" w14:textId="7D618B8D" w:rsidR="00E46322" w:rsidRDefault="00E46322" w:rsidP="00E46322">
    <w:pPr>
      <w:pStyle w:val="Footer"/>
    </w:pPr>
    <w:r>
      <w:t>This set of discovery requests is provided for informational purposes. If you wish to use these discovery requests, you should tailor them to reflect the facts of your case. You may request help from the FPSC if you need 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DB3C2" w14:textId="77777777" w:rsidR="00F04A6D" w:rsidRDefault="00F04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ACD09" w14:textId="77777777" w:rsidR="00A46424" w:rsidRDefault="00A46424">
      <w:r>
        <w:separator/>
      </w:r>
    </w:p>
  </w:footnote>
  <w:footnote w:type="continuationSeparator" w:id="0">
    <w:p w14:paraId="20561923" w14:textId="77777777" w:rsidR="00A46424" w:rsidRDefault="00A46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8614D" w14:textId="77777777" w:rsidR="00F04A6D" w:rsidRDefault="00F04A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C56FF" w14:textId="77777777" w:rsidR="003D1AB9" w:rsidRPr="003D1AB9" w:rsidRDefault="00A46424" w:rsidP="003D1AB9">
    <w:pPr>
      <w:widowControl/>
      <w:jc w:val="center"/>
      <w:rPr>
        <w:rFonts w:cs="Times New Roman"/>
        <w:b/>
        <w:bCs/>
        <w:sz w:val="30"/>
        <w:szCs w:val="30"/>
      </w:rPr>
    </w:pPr>
    <w:r w:rsidRPr="003D1AB9">
      <w:rPr>
        <w:rFonts w:cs="Times New Roman"/>
        <w:b/>
        <w:bCs/>
        <w:sz w:val="30"/>
        <w:szCs w:val="30"/>
      </w:rPr>
      <w:t>Requests for Production Explained – General Information</w:t>
    </w:r>
  </w:p>
  <w:p w14:paraId="4D1A2FB9" w14:textId="77777777" w:rsidR="00A30F84" w:rsidRDefault="00A30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EF164" w14:textId="77777777" w:rsidR="00F04A6D" w:rsidRDefault="00F04A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11560"/>
    <w:multiLevelType w:val="hybridMultilevel"/>
    <w:tmpl w:val="8618E9E8"/>
    <w:lvl w:ilvl="0" w:tplc="C80626CC">
      <w:start w:val="1"/>
      <w:numFmt w:val="lowerLetter"/>
      <w:lvlText w:val="%1."/>
      <w:lvlJc w:val="left"/>
      <w:pPr>
        <w:ind w:left="720" w:hanging="360"/>
      </w:pPr>
      <w:rPr>
        <w:b/>
        <w:bCs/>
        <w:i w:val="0"/>
        <w:iCs w:val="0"/>
      </w:rPr>
    </w:lvl>
    <w:lvl w:ilvl="1" w:tplc="C3AAC36A" w:tentative="1">
      <w:start w:val="1"/>
      <w:numFmt w:val="lowerLetter"/>
      <w:lvlText w:val="%2."/>
      <w:lvlJc w:val="left"/>
      <w:pPr>
        <w:ind w:left="1440" w:hanging="360"/>
      </w:pPr>
    </w:lvl>
    <w:lvl w:ilvl="2" w:tplc="3F0036CE" w:tentative="1">
      <w:start w:val="1"/>
      <w:numFmt w:val="lowerRoman"/>
      <w:lvlText w:val="%3."/>
      <w:lvlJc w:val="right"/>
      <w:pPr>
        <w:ind w:left="2160" w:hanging="180"/>
      </w:pPr>
    </w:lvl>
    <w:lvl w:ilvl="3" w:tplc="ECDEAF9C" w:tentative="1">
      <w:start w:val="1"/>
      <w:numFmt w:val="decimal"/>
      <w:lvlText w:val="%4."/>
      <w:lvlJc w:val="left"/>
      <w:pPr>
        <w:ind w:left="2880" w:hanging="360"/>
      </w:pPr>
    </w:lvl>
    <w:lvl w:ilvl="4" w:tplc="645EBEBC" w:tentative="1">
      <w:start w:val="1"/>
      <w:numFmt w:val="lowerLetter"/>
      <w:lvlText w:val="%5."/>
      <w:lvlJc w:val="left"/>
      <w:pPr>
        <w:ind w:left="3600" w:hanging="360"/>
      </w:pPr>
    </w:lvl>
    <w:lvl w:ilvl="5" w:tplc="EBBE6A24" w:tentative="1">
      <w:start w:val="1"/>
      <w:numFmt w:val="lowerRoman"/>
      <w:lvlText w:val="%6."/>
      <w:lvlJc w:val="right"/>
      <w:pPr>
        <w:ind w:left="4320" w:hanging="180"/>
      </w:pPr>
    </w:lvl>
    <w:lvl w:ilvl="6" w:tplc="4BF2FF18" w:tentative="1">
      <w:start w:val="1"/>
      <w:numFmt w:val="decimal"/>
      <w:lvlText w:val="%7."/>
      <w:lvlJc w:val="left"/>
      <w:pPr>
        <w:ind w:left="5040" w:hanging="360"/>
      </w:pPr>
    </w:lvl>
    <w:lvl w:ilvl="7" w:tplc="D00E274C" w:tentative="1">
      <w:start w:val="1"/>
      <w:numFmt w:val="lowerLetter"/>
      <w:lvlText w:val="%8."/>
      <w:lvlJc w:val="left"/>
      <w:pPr>
        <w:ind w:left="5760" w:hanging="360"/>
      </w:pPr>
    </w:lvl>
    <w:lvl w:ilvl="8" w:tplc="00F88BF6" w:tentative="1">
      <w:start w:val="1"/>
      <w:numFmt w:val="lowerRoman"/>
      <w:lvlText w:val="%9."/>
      <w:lvlJc w:val="right"/>
      <w:pPr>
        <w:ind w:left="6480" w:hanging="180"/>
      </w:pPr>
    </w:lvl>
  </w:abstractNum>
  <w:abstractNum w:abstractNumId="1" w15:restartNumberingAfterBreak="0">
    <w:nsid w:val="17DB510D"/>
    <w:multiLevelType w:val="hybridMultilevel"/>
    <w:tmpl w:val="B6DEE212"/>
    <w:lvl w:ilvl="0" w:tplc="AD066024">
      <w:start w:val="1"/>
      <w:numFmt w:val="bullet"/>
      <w:lvlText w:val=""/>
      <w:lvlJc w:val="left"/>
      <w:pPr>
        <w:ind w:left="720" w:hanging="360"/>
      </w:pPr>
      <w:rPr>
        <w:rFonts w:ascii="Symbol" w:hAnsi="Symbol" w:hint="default"/>
      </w:rPr>
    </w:lvl>
    <w:lvl w:ilvl="1" w:tplc="D4C65D96" w:tentative="1">
      <w:start w:val="1"/>
      <w:numFmt w:val="bullet"/>
      <w:lvlText w:val="o"/>
      <w:lvlJc w:val="left"/>
      <w:pPr>
        <w:ind w:left="1440" w:hanging="360"/>
      </w:pPr>
      <w:rPr>
        <w:rFonts w:ascii="Courier New" w:hAnsi="Courier New" w:cs="Courier New" w:hint="default"/>
      </w:rPr>
    </w:lvl>
    <w:lvl w:ilvl="2" w:tplc="9CD04A36" w:tentative="1">
      <w:start w:val="1"/>
      <w:numFmt w:val="bullet"/>
      <w:lvlText w:val=""/>
      <w:lvlJc w:val="left"/>
      <w:pPr>
        <w:ind w:left="2160" w:hanging="360"/>
      </w:pPr>
      <w:rPr>
        <w:rFonts w:ascii="Wingdings" w:hAnsi="Wingdings" w:hint="default"/>
      </w:rPr>
    </w:lvl>
    <w:lvl w:ilvl="3" w:tplc="534E5820" w:tentative="1">
      <w:start w:val="1"/>
      <w:numFmt w:val="bullet"/>
      <w:lvlText w:val=""/>
      <w:lvlJc w:val="left"/>
      <w:pPr>
        <w:ind w:left="2880" w:hanging="360"/>
      </w:pPr>
      <w:rPr>
        <w:rFonts w:ascii="Symbol" w:hAnsi="Symbol" w:hint="default"/>
      </w:rPr>
    </w:lvl>
    <w:lvl w:ilvl="4" w:tplc="351AB3C2" w:tentative="1">
      <w:start w:val="1"/>
      <w:numFmt w:val="bullet"/>
      <w:lvlText w:val="o"/>
      <w:lvlJc w:val="left"/>
      <w:pPr>
        <w:ind w:left="3600" w:hanging="360"/>
      </w:pPr>
      <w:rPr>
        <w:rFonts w:ascii="Courier New" w:hAnsi="Courier New" w:cs="Courier New" w:hint="default"/>
      </w:rPr>
    </w:lvl>
    <w:lvl w:ilvl="5" w:tplc="C94888C4" w:tentative="1">
      <w:start w:val="1"/>
      <w:numFmt w:val="bullet"/>
      <w:lvlText w:val=""/>
      <w:lvlJc w:val="left"/>
      <w:pPr>
        <w:ind w:left="4320" w:hanging="360"/>
      </w:pPr>
      <w:rPr>
        <w:rFonts w:ascii="Wingdings" w:hAnsi="Wingdings" w:hint="default"/>
      </w:rPr>
    </w:lvl>
    <w:lvl w:ilvl="6" w:tplc="64D473EE" w:tentative="1">
      <w:start w:val="1"/>
      <w:numFmt w:val="bullet"/>
      <w:lvlText w:val=""/>
      <w:lvlJc w:val="left"/>
      <w:pPr>
        <w:ind w:left="5040" w:hanging="360"/>
      </w:pPr>
      <w:rPr>
        <w:rFonts w:ascii="Symbol" w:hAnsi="Symbol" w:hint="default"/>
      </w:rPr>
    </w:lvl>
    <w:lvl w:ilvl="7" w:tplc="D72E97C0" w:tentative="1">
      <w:start w:val="1"/>
      <w:numFmt w:val="bullet"/>
      <w:lvlText w:val="o"/>
      <w:lvlJc w:val="left"/>
      <w:pPr>
        <w:ind w:left="5760" w:hanging="360"/>
      </w:pPr>
      <w:rPr>
        <w:rFonts w:ascii="Courier New" w:hAnsi="Courier New" w:cs="Courier New" w:hint="default"/>
      </w:rPr>
    </w:lvl>
    <w:lvl w:ilvl="8" w:tplc="344E0872" w:tentative="1">
      <w:start w:val="1"/>
      <w:numFmt w:val="bullet"/>
      <w:lvlText w:val=""/>
      <w:lvlJc w:val="left"/>
      <w:pPr>
        <w:ind w:left="6480" w:hanging="360"/>
      </w:pPr>
      <w:rPr>
        <w:rFonts w:ascii="Wingdings" w:hAnsi="Wingdings" w:hint="default"/>
      </w:rPr>
    </w:lvl>
  </w:abstractNum>
  <w:abstractNum w:abstractNumId="2" w15:restartNumberingAfterBreak="0">
    <w:nsid w:val="1DB300A4"/>
    <w:multiLevelType w:val="hybridMultilevel"/>
    <w:tmpl w:val="810C280C"/>
    <w:lvl w:ilvl="0" w:tplc="DE84235A">
      <w:start w:val="1"/>
      <w:numFmt w:val="bullet"/>
      <w:lvlText w:val=""/>
      <w:lvlJc w:val="left"/>
      <w:pPr>
        <w:ind w:left="2520" w:hanging="360"/>
      </w:pPr>
      <w:rPr>
        <w:rFonts w:ascii="Wingdings" w:hAnsi="Wingdings" w:hint="default"/>
      </w:rPr>
    </w:lvl>
    <w:lvl w:ilvl="1" w:tplc="7DBE7B9A" w:tentative="1">
      <w:start w:val="1"/>
      <w:numFmt w:val="bullet"/>
      <w:lvlText w:val="o"/>
      <w:lvlJc w:val="left"/>
      <w:pPr>
        <w:ind w:left="3240" w:hanging="360"/>
      </w:pPr>
      <w:rPr>
        <w:rFonts w:ascii="Courier New" w:hAnsi="Courier New" w:cs="Courier New" w:hint="default"/>
      </w:rPr>
    </w:lvl>
    <w:lvl w:ilvl="2" w:tplc="3EC8E08A" w:tentative="1">
      <w:start w:val="1"/>
      <w:numFmt w:val="bullet"/>
      <w:lvlText w:val=""/>
      <w:lvlJc w:val="left"/>
      <w:pPr>
        <w:ind w:left="3960" w:hanging="360"/>
      </w:pPr>
      <w:rPr>
        <w:rFonts w:ascii="Wingdings" w:hAnsi="Wingdings" w:hint="default"/>
      </w:rPr>
    </w:lvl>
    <w:lvl w:ilvl="3" w:tplc="9BF82510" w:tentative="1">
      <w:start w:val="1"/>
      <w:numFmt w:val="bullet"/>
      <w:lvlText w:val=""/>
      <w:lvlJc w:val="left"/>
      <w:pPr>
        <w:ind w:left="4680" w:hanging="360"/>
      </w:pPr>
      <w:rPr>
        <w:rFonts w:ascii="Symbol" w:hAnsi="Symbol" w:hint="default"/>
      </w:rPr>
    </w:lvl>
    <w:lvl w:ilvl="4" w:tplc="35E61CA6" w:tentative="1">
      <w:start w:val="1"/>
      <w:numFmt w:val="bullet"/>
      <w:lvlText w:val="o"/>
      <w:lvlJc w:val="left"/>
      <w:pPr>
        <w:ind w:left="5400" w:hanging="360"/>
      </w:pPr>
      <w:rPr>
        <w:rFonts w:ascii="Courier New" w:hAnsi="Courier New" w:cs="Courier New" w:hint="default"/>
      </w:rPr>
    </w:lvl>
    <w:lvl w:ilvl="5" w:tplc="72DE4B6A" w:tentative="1">
      <w:start w:val="1"/>
      <w:numFmt w:val="bullet"/>
      <w:lvlText w:val=""/>
      <w:lvlJc w:val="left"/>
      <w:pPr>
        <w:ind w:left="6120" w:hanging="360"/>
      </w:pPr>
      <w:rPr>
        <w:rFonts w:ascii="Wingdings" w:hAnsi="Wingdings" w:hint="default"/>
      </w:rPr>
    </w:lvl>
    <w:lvl w:ilvl="6" w:tplc="70E0D698" w:tentative="1">
      <w:start w:val="1"/>
      <w:numFmt w:val="bullet"/>
      <w:lvlText w:val=""/>
      <w:lvlJc w:val="left"/>
      <w:pPr>
        <w:ind w:left="6840" w:hanging="360"/>
      </w:pPr>
      <w:rPr>
        <w:rFonts w:ascii="Symbol" w:hAnsi="Symbol" w:hint="default"/>
      </w:rPr>
    </w:lvl>
    <w:lvl w:ilvl="7" w:tplc="3FFAD3DC" w:tentative="1">
      <w:start w:val="1"/>
      <w:numFmt w:val="bullet"/>
      <w:lvlText w:val="o"/>
      <w:lvlJc w:val="left"/>
      <w:pPr>
        <w:ind w:left="7560" w:hanging="360"/>
      </w:pPr>
      <w:rPr>
        <w:rFonts w:ascii="Courier New" w:hAnsi="Courier New" w:cs="Courier New" w:hint="default"/>
      </w:rPr>
    </w:lvl>
    <w:lvl w:ilvl="8" w:tplc="4CA0FF64" w:tentative="1">
      <w:start w:val="1"/>
      <w:numFmt w:val="bullet"/>
      <w:lvlText w:val=""/>
      <w:lvlJc w:val="left"/>
      <w:pPr>
        <w:ind w:left="8280" w:hanging="360"/>
      </w:pPr>
      <w:rPr>
        <w:rFonts w:ascii="Wingdings" w:hAnsi="Wingdings" w:hint="default"/>
      </w:rPr>
    </w:lvl>
  </w:abstractNum>
  <w:abstractNum w:abstractNumId="3" w15:restartNumberingAfterBreak="0">
    <w:nsid w:val="31C34D4C"/>
    <w:multiLevelType w:val="hybridMultilevel"/>
    <w:tmpl w:val="1E6EB9B0"/>
    <w:lvl w:ilvl="0" w:tplc="FB64CF46">
      <w:start w:val="1"/>
      <w:numFmt w:val="decimal"/>
      <w:lvlText w:val="%1."/>
      <w:lvlJc w:val="left"/>
      <w:pPr>
        <w:ind w:left="720" w:hanging="360"/>
      </w:pPr>
    </w:lvl>
    <w:lvl w:ilvl="1" w:tplc="550E60B8" w:tentative="1">
      <w:start w:val="1"/>
      <w:numFmt w:val="lowerLetter"/>
      <w:lvlText w:val="%2."/>
      <w:lvlJc w:val="left"/>
      <w:pPr>
        <w:ind w:left="1440" w:hanging="360"/>
      </w:pPr>
    </w:lvl>
    <w:lvl w:ilvl="2" w:tplc="11B0E94A" w:tentative="1">
      <w:start w:val="1"/>
      <w:numFmt w:val="lowerRoman"/>
      <w:lvlText w:val="%3."/>
      <w:lvlJc w:val="right"/>
      <w:pPr>
        <w:ind w:left="2160" w:hanging="180"/>
      </w:pPr>
    </w:lvl>
    <w:lvl w:ilvl="3" w:tplc="6B6EF376" w:tentative="1">
      <w:start w:val="1"/>
      <w:numFmt w:val="decimal"/>
      <w:lvlText w:val="%4."/>
      <w:lvlJc w:val="left"/>
      <w:pPr>
        <w:ind w:left="2880" w:hanging="360"/>
      </w:pPr>
    </w:lvl>
    <w:lvl w:ilvl="4" w:tplc="B63CA5A0" w:tentative="1">
      <w:start w:val="1"/>
      <w:numFmt w:val="lowerLetter"/>
      <w:lvlText w:val="%5."/>
      <w:lvlJc w:val="left"/>
      <w:pPr>
        <w:ind w:left="3600" w:hanging="360"/>
      </w:pPr>
    </w:lvl>
    <w:lvl w:ilvl="5" w:tplc="7C80C282" w:tentative="1">
      <w:start w:val="1"/>
      <w:numFmt w:val="lowerRoman"/>
      <w:lvlText w:val="%6."/>
      <w:lvlJc w:val="right"/>
      <w:pPr>
        <w:ind w:left="4320" w:hanging="180"/>
      </w:pPr>
    </w:lvl>
    <w:lvl w:ilvl="6" w:tplc="A574EB7C" w:tentative="1">
      <w:start w:val="1"/>
      <w:numFmt w:val="decimal"/>
      <w:lvlText w:val="%7."/>
      <w:lvlJc w:val="left"/>
      <w:pPr>
        <w:ind w:left="5040" w:hanging="360"/>
      </w:pPr>
    </w:lvl>
    <w:lvl w:ilvl="7" w:tplc="785261C8" w:tentative="1">
      <w:start w:val="1"/>
      <w:numFmt w:val="lowerLetter"/>
      <w:lvlText w:val="%8."/>
      <w:lvlJc w:val="left"/>
      <w:pPr>
        <w:ind w:left="5760" w:hanging="360"/>
      </w:pPr>
    </w:lvl>
    <w:lvl w:ilvl="8" w:tplc="A69AD75C" w:tentative="1">
      <w:start w:val="1"/>
      <w:numFmt w:val="lowerRoman"/>
      <w:lvlText w:val="%9."/>
      <w:lvlJc w:val="right"/>
      <w:pPr>
        <w:ind w:left="6480" w:hanging="180"/>
      </w:pPr>
    </w:lvl>
  </w:abstractNum>
  <w:abstractNum w:abstractNumId="4" w15:restartNumberingAfterBreak="0">
    <w:nsid w:val="34D1740B"/>
    <w:multiLevelType w:val="hybridMultilevel"/>
    <w:tmpl w:val="424E388E"/>
    <w:lvl w:ilvl="0" w:tplc="CE1EF7BC">
      <w:start w:val="1"/>
      <w:numFmt w:val="bullet"/>
      <w:lvlText w:val=""/>
      <w:lvlJc w:val="left"/>
      <w:pPr>
        <w:ind w:left="720" w:hanging="360"/>
      </w:pPr>
      <w:rPr>
        <w:rFonts w:ascii="Symbol" w:hAnsi="Symbol" w:hint="default"/>
      </w:rPr>
    </w:lvl>
    <w:lvl w:ilvl="1" w:tplc="97AC0E02" w:tentative="1">
      <w:start w:val="1"/>
      <w:numFmt w:val="bullet"/>
      <w:lvlText w:val="o"/>
      <w:lvlJc w:val="left"/>
      <w:pPr>
        <w:ind w:left="1440" w:hanging="360"/>
      </w:pPr>
      <w:rPr>
        <w:rFonts w:ascii="Courier New" w:hAnsi="Courier New" w:cs="Courier New" w:hint="default"/>
      </w:rPr>
    </w:lvl>
    <w:lvl w:ilvl="2" w:tplc="CF5C871E">
      <w:start w:val="1"/>
      <w:numFmt w:val="bullet"/>
      <w:lvlText w:val=""/>
      <w:lvlJc w:val="left"/>
      <w:pPr>
        <w:ind w:left="2160" w:hanging="360"/>
      </w:pPr>
      <w:rPr>
        <w:rFonts w:ascii="Wingdings" w:hAnsi="Wingdings" w:hint="default"/>
      </w:rPr>
    </w:lvl>
    <w:lvl w:ilvl="3" w:tplc="04162FEE" w:tentative="1">
      <w:start w:val="1"/>
      <w:numFmt w:val="bullet"/>
      <w:lvlText w:val=""/>
      <w:lvlJc w:val="left"/>
      <w:pPr>
        <w:ind w:left="2880" w:hanging="360"/>
      </w:pPr>
      <w:rPr>
        <w:rFonts w:ascii="Symbol" w:hAnsi="Symbol" w:hint="default"/>
      </w:rPr>
    </w:lvl>
    <w:lvl w:ilvl="4" w:tplc="247AB668" w:tentative="1">
      <w:start w:val="1"/>
      <w:numFmt w:val="bullet"/>
      <w:lvlText w:val="o"/>
      <w:lvlJc w:val="left"/>
      <w:pPr>
        <w:ind w:left="3600" w:hanging="360"/>
      </w:pPr>
      <w:rPr>
        <w:rFonts w:ascii="Courier New" w:hAnsi="Courier New" w:cs="Courier New" w:hint="default"/>
      </w:rPr>
    </w:lvl>
    <w:lvl w:ilvl="5" w:tplc="61AC7B74" w:tentative="1">
      <w:start w:val="1"/>
      <w:numFmt w:val="bullet"/>
      <w:lvlText w:val=""/>
      <w:lvlJc w:val="left"/>
      <w:pPr>
        <w:ind w:left="4320" w:hanging="360"/>
      </w:pPr>
      <w:rPr>
        <w:rFonts w:ascii="Wingdings" w:hAnsi="Wingdings" w:hint="default"/>
      </w:rPr>
    </w:lvl>
    <w:lvl w:ilvl="6" w:tplc="B616E36E" w:tentative="1">
      <w:start w:val="1"/>
      <w:numFmt w:val="bullet"/>
      <w:lvlText w:val=""/>
      <w:lvlJc w:val="left"/>
      <w:pPr>
        <w:ind w:left="5040" w:hanging="360"/>
      </w:pPr>
      <w:rPr>
        <w:rFonts w:ascii="Symbol" w:hAnsi="Symbol" w:hint="default"/>
      </w:rPr>
    </w:lvl>
    <w:lvl w:ilvl="7" w:tplc="967EEFD2" w:tentative="1">
      <w:start w:val="1"/>
      <w:numFmt w:val="bullet"/>
      <w:lvlText w:val="o"/>
      <w:lvlJc w:val="left"/>
      <w:pPr>
        <w:ind w:left="5760" w:hanging="360"/>
      </w:pPr>
      <w:rPr>
        <w:rFonts w:ascii="Courier New" w:hAnsi="Courier New" w:cs="Courier New" w:hint="default"/>
      </w:rPr>
    </w:lvl>
    <w:lvl w:ilvl="8" w:tplc="D3BA2646" w:tentative="1">
      <w:start w:val="1"/>
      <w:numFmt w:val="bullet"/>
      <w:lvlText w:val=""/>
      <w:lvlJc w:val="left"/>
      <w:pPr>
        <w:ind w:left="6480" w:hanging="360"/>
      </w:pPr>
      <w:rPr>
        <w:rFonts w:ascii="Wingdings" w:hAnsi="Wingdings" w:hint="default"/>
      </w:rPr>
    </w:lvl>
  </w:abstractNum>
  <w:abstractNum w:abstractNumId="5" w15:restartNumberingAfterBreak="0">
    <w:nsid w:val="36B20693"/>
    <w:multiLevelType w:val="hybridMultilevel"/>
    <w:tmpl w:val="8618E9E8"/>
    <w:lvl w:ilvl="0" w:tplc="175ED6EE">
      <w:start w:val="1"/>
      <w:numFmt w:val="lowerLetter"/>
      <w:lvlText w:val="%1."/>
      <w:lvlJc w:val="left"/>
      <w:pPr>
        <w:ind w:left="720" w:hanging="360"/>
      </w:pPr>
      <w:rPr>
        <w:b/>
        <w:bCs/>
        <w:i w:val="0"/>
        <w:iCs w:val="0"/>
      </w:rPr>
    </w:lvl>
    <w:lvl w:ilvl="1" w:tplc="F19EBCD4" w:tentative="1">
      <w:start w:val="1"/>
      <w:numFmt w:val="lowerLetter"/>
      <w:lvlText w:val="%2."/>
      <w:lvlJc w:val="left"/>
      <w:pPr>
        <w:ind w:left="1440" w:hanging="360"/>
      </w:pPr>
    </w:lvl>
    <w:lvl w:ilvl="2" w:tplc="B782A7E2" w:tentative="1">
      <w:start w:val="1"/>
      <w:numFmt w:val="lowerRoman"/>
      <w:lvlText w:val="%3."/>
      <w:lvlJc w:val="right"/>
      <w:pPr>
        <w:ind w:left="2160" w:hanging="180"/>
      </w:pPr>
    </w:lvl>
    <w:lvl w:ilvl="3" w:tplc="F2320F68" w:tentative="1">
      <w:start w:val="1"/>
      <w:numFmt w:val="decimal"/>
      <w:lvlText w:val="%4."/>
      <w:lvlJc w:val="left"/>
      <w:pPr>
        <w:ind w:left="2880" w:hanging="360"/>
      </w:pPr>
    </w:lvl>
    <w:lvl w:ilvl="4" w:tplc="51C684A0" w:tentative="1">
      <w:start w:val="1"/>
      <w:numFmt w:val="lowerLetter"/>
      <w:lvlText w:val="%5."/>
      <w:lvlJc w:val="left"/>
      <w:pPr>
        <w:ind w:left="3600" w:hanging="360"/>
      </w:pPr>
    </w:lvl>
    <w:lvl w:ilvl="5" w:tplc="9380112A" w:tentative="1">
      <w:start w:val="1"/>
      <w:numFmt w:val="lowerRoman"/>
      <w:lvlText w:val="%6."/>
      <w:lvlJc w:val="right"/>
      <w:pPr>
        <w:ind w:left="4320" w:hanging="180"/>
      </w:pPr>
    </w:lvl>
    <w:lvl w:ilvl="6" w:tplc="F6FA850C" w:tentative="1">
      <w:start w:val="1"/>
      <w:numFmt w:val="decimal"/>
      <w:lvlText w:val="%7."/>
      <w:lvlJc w:val="left"/>
      <w:pPr>
        <w:ind w:left="5040" w:hanging="360"/>
      </w:pPr>
    </w:lvl>
    <w:lvl w:ilvl="7" w:tplc="8C286D04" w:tentative="1">
      <w:start w:val="1"/>
      <w:numFmt w:val="lowerLetter"/>
      <w:lvlText w:val="%8."/>
      <w:lvlJc w:val="left"/>
      <w:pPr>
        <w:ind w:left="5760" w:hanging="360"/>
      </w:pPr>
    </w:lvl>
    <w:lvl w:ilvl="8" w:tplc="8DE29A2E" w:tentative="1">
      <w:start w:val="1"/>
      <w:numFmt w:val="lowerRoman"/>
      <w:lvlText w:val="%9."/>
      <w:lvlJc w:val="right"/>
      <w:pPr>
        <w:ind w:left="6480" w:hanging="180"/>
      </w:pPr>
    </w:lvl>
  </w:abstractNum>
  <w:abstractNum w:abstractNumId="6" w15:restartNumberingAfterBreak="0">
    <w:nsid w:val="3C7170D2"/>
    <w:multiLevelType w:val="hybridMultilevel"/>
    <w:tmpl w:val="7700D900"/>
    <w:lvl w:ilvl="0" w:tplc="834C98B4">
      <w:start w:val="1"/>
      <w:numFmt w:val="decimal"/>
      <w:lvlText w:val="%1."/>
      <w:lvlJc w:val="left"/>
      <w:pPr>
        <w:ind w:left="720" w:hanging="360"/>
      </w:pPr>
      <w:rPr>
        <w:b/>
        <w:bCs/>
      </w:rPr>
    </w:lvl>
    <w:lvl w:ilvl="1" w:tplc="954E6612" w:tentative="1">
      <w:start w:val="1"/>
      <w:numFmt w:val="lowerLetter"/>
      <w:lvlText w:val="%2."/>
      <w:lvlJc w:val="left"/>
      <w:pPr>
        <w:ind w:left="1440" w:hanging="360"/>
      </w:pPr>
    </w:lvl>
    <w:lvl w:ilvl="2" w:tplc="2FFC3072" w:tentative="1">
      <w:start w:val="1"/>
      <w:numFmt w:val="lowerRoman"/>
      <w:lvlText w:val="%3."/>
      <w:lvlJc w:val="right"/>
      <w:pPr>
        <w:ind w:left="2160" w:hanging="180"/>
      </w:pPr>
    </w:lvl>
    <w:lvl w:ilvl="3" w:tplc="CED6942E" w:tentative="1">
      <w:start w:val="1"/>
      <w:numFmt w:val="decimal"/>
      <w:lvlText w:val="%4."/>
      <w:lvlJc w:val="left"/>
      <w:pPr>
        <w:ind w:left="2880" w:hanging="360"/>
      </w:pPr>
    </w:lvl>
    <w:lvl w:ilvl="4" w:tplc="56D23072" w:tentative="1">
      <w:start w:val="1"/>
      <w:numFmt w:val="lowerLetter"/>
      <w:lvlText w:val="%5."/>
      <w:lvlJc w:val="left"/>
      <w:pPr>
        <w:ind w:left="3600" w:hanging="360"/>
      </w:pPr>
    </w:lvl>
    <w:lvl w:ilvl="5" w:tplc="FA400D28" w:tentative="1">
      <w:start w:val="1"/>
      <w:numFmt w:val="lowerRoman"/>
      <w:lvlText w:val="%6."/>
      <w:lvlJc w:val="right"/>
      <w:pPr>
        <w:ind w:left="4320" w:hanging="180"/>
      </w:pPr>
    </w:lvl>
    <w:lvl w:ilvl="6" w:tplc="32B47214" w:tentative="1">
      <w:start w:val="1"/>
      <w:numFmt w:val="decimal"/>
      <w:lvlText w:val="%7."/>
      <w:lvlJc w:val="left"/>
      <w:pPr>
        <w:ind w:left="5040" w:hanging="360"/>
      </w:pPr>
    </w:lvl>
    <w:lvl w:ilvl="7" w:tplc="C86A3BE6" w:tentative="1">
      <w:start w:val="1"/>
      <w:numFmt w:val="lowerLetter"/>
      <w:lvlText w:val="%8."/>
      <w:lvlJc w:val="left"/>
      <w:pPr>
        <w:ind w:left="5760" w:hanging="360"/>
      </w:pPr>
    </w:lvl>
    <w:lvl w:ilvl="8" w:tplc="797ABDA8" w:tentative="1">
      <w:start w:val="1"/>
      <w:numFmt w:val="lowerRoman"/>
      <w:lvlText w:val="%9."/>
      <w:lvlJc w:val="right"/>
      <w:pPr>
        <w:ind w:left="6480" w:hanging="180"/>
      </w:pPr>
    </w:lvl>
  </w:abstractNum>
  <w:abstractNum w:abstractNumId="7" w15:restartNumberingAfterBreak="0">
    <w:nsid w:val="43D17014"/>
    <w:multiLevelType w:val="hybridMultilevel"/>
    <w:tmpl w:val="76C03D32"/>
    <w:lvl w:ilvl="0" w:tplc="245E963A">
      <w:start w:val="1"/>
      <w:numFmt w:val="upperLetter"/>
      <w:lvlText w:val="%1."/>
      <w:lvlJc w:val="left"/>
      <w:pPr>
        <w:ind w:left="720" w:hanging="360"/>
      </w:pPr>
      <w:rPr>
        <w:b/>
        <w:bCs/>
      </w:rPr>
    </w:lvl>
    <w:lvl w:ilvl="1" w:tplc="D6ECDA2C" w:tentative="1">
      <w:start w:val="1"/>
      <w:numFmt w:val="lowerLetter"/>
      <w:lvlText w:val="%2."/>
      <w:lvlJc w:val="left"/>
      <w:pPr>
        <w:ind w:left="1440" w:hanging="360"/>
      </w:pPr>
    </w:lvl>
    <w:lvl w:ilvl="2" w:tplc="8A7A15D4" w:tentative="1">
      <w:start w:val="1"/>
      <w:numFmt w:val="lowerRoman"/>
      <w:lvlText w:val="%3."/>
      <w:lvlJc w:val="right"/>
      <w:pPr>
        <w:ind w:left="2160" w:hanging="180"/>
      </w:pPr>
    </w:lvl>
    <w:lvl w:ilvl="3" w:tplc="AAC4A5FC" w:tentative="1">
      <w:start w:val="1"/>
      <w:numFmt w:val="decimal"/>
      <w:lvlText w:val="%4."/>
      <w:lvlJc w:val="left"/>
      <w:pPr>
        <w:ind w:left="2880" w:hanging="360"/>
      </w:pPr>
    </w:lvl>
    <w:lvl w:ilvl="4" w:tplc="48C05D2A" w:tentative="1">
      <w:start w:val="1"/>
      <w:numFmt w:val="lowerLetter"/>
      <w:lvlText w:val="%5."/>
      <w:lvlJc w:val="left"/>
      <w:pPr>
        <w:ind w:left="3600" w:hanging="360"/>
      </w:pPr>
    </w:lvl>
    <w:lvl w:ilvl="5" w:tplc="9D962050" w:tentative="1">
      <w:start w:val="1"/>
      <w:numFmt w:val="lowerRoman"/>
      <w:lvlText w:val="%6."/>
      <w:lvlJc w:val="right"/>
      <w:pPr>
        <w:ind w:left="4320" w:hanging="180"/>
      </w:pPr>
    </w:lvl>
    <w:lvl w:ilvl="6" w:tplc="F1C4AB78" w:tentative="1">
      <w:start w:val="1"/>
      <w:numFmt w:val="decimal"/>
      <w:lvlText w:val="%7."/>
      <w:lvlJc w:val="left"/>
      <w:pPr>
        <w:ind w:left="5040" w:hanging="360"/>
      </w:pPr>
    </w:lvl>
    <w:lvl w:ilvl="7" w:tplc="84C0477C" w:tentative="1">
      <w:start w:val="1"/>
      <w:numFmt w:val="lowerLetter"/>
      <w:lvlText w:val="%8."/>
      <w:lvlJc w:val="left"/>
      <w:pPr>
        <w:ind w:left="5760" w:hanging="360"/>
      </w:pPr>
    </w:lvl>
    <w:lvl w:ilvl="8" w:tplc="D62C16CC" w:tentative="1">
      <w:start w:val="1"/>
      <w:numFmt w:val="lowerRoman"/>
      <w:lvlText w:val="%9."/>
      <w:lvlJc w:val="right"/>
      <w:pPr>
        <w:ind w:left="6480" w:hanging="180"/>
      </w:pPr>
    </w:lvl>
  </w:abstractNum>
  <w:abstractNum w:abstractNumId="8" w15:restartNumberingAfterBreak="0">
    <w:nsid w:val="478615E0"/>
    <w:multiLevelType w:val="hybridMultilevel"/>
    <w:tmpl w:val="C1881854"/>
    <w:lvl w:ilvl="0" w:tplc="BFBCFF80">
      <w:start w:val="1"/>
      <w:numFmt w:val="bullet"/>
      <w:lvlText w:val="o"/>
      <w:lvlJc w:val="left"/>
      <w:pPr>
        <w:ind w:left="2520" w:hanging="360"/>
      </w:pPr>
      <w:rPr>
        <w:rFonts w:ascii="Courier New" w:hAnsi="Courier New" w:cs="Courier New" w:hint="default"/>
      </w:rPr>
    </w:lvl>
    <w:lvl w:ilvl="1" w:tplc="8C94AAD2" w:tentative="1">
      <w:start w:val="1"/>
      <w:numFmt w:val="bullet"/>
      <w:lvlText w:val="o"/>
      <w:lvlJc w:val="left"/>
      <w:pPr>
        <w:ind w:left="3240" w:hanging="360"/>
      </w:pPr>
      <w:rPr>
        <w:rFonts w:ascii="Courier New" w:hAnsi="Courier New" w:cs="Courier New" w:hint="default"/>
      </w:rPr>
    </w:lvl>
    <w:lvl w:ilvl="2" w:tplc="F0349974" w:tentative="1">
      <w:start w:val="1"/>
      <w:numFmt w:val="bullet"/>
      <w:lvlText w:val=""/>
      <w:lvlJc w:val="left"/>
      <w:pPr>
        <w:ind w:left="3960" w:hanging="360"/>
      </w:pPr>
      <w:rPr>
        <w:rFonts w:ascii="Wingdings" w:hAnsi="Wingdings" w:hint="default"/>
      </w:rPr>
    </w:lvl>
    <w:lvl w:ilvl="3" w:tplc="81FABD98" w:tentative="1">
      <w:start w:val="1"/>
      <w:numFmt w:val="bullet"/>
      <w:lvlText w:val=""/>
      <w:lvlJc w:val="left"/>
      <w:pPr>
        <w:ind w:left="4680" w:hanging="360"/>
      </w:pPr>
      <w:rPr>
        <w:rFonts w:ascii="Symbol" w:hAnsi="Symbol" w:hint="default"/>
      </w:rPr>
    </w:lvl>
    <w:lvl w:ilvl="4" w:tplc="F7448FCE" w:tentative="1">
      <w:start w:val="1"/>
      <w:numFmt w:val="bullet"/>
      <w:lvlText w:val="o"/>
      <w:lvlJc w:val="left"/>
      <w:pPr>
        <w:ind w:left="5400" w:hanging="360"/>
      </w:pPr>
      <w:rPr>
        <w:rFonts w:ascii="Courier New" w:hAnsi="Courier New" w:cs="Courier New" w:hint="default"/>
      </w:rPr>
    </w:lvl>
    <w:lvl w:ilvl="5" w:tplc="36083BBE" w:tentative="1">
      <w:start w:val="1"/>
      <w:numFmt w:val="bullet"/>
      <w:lvlText w:val=""/>
      <w:lvlJc w:val="left"/>
      <w:pPr>
        <w:ind w:left="6120" w:hanging="360"/>
      </w:pPr>
      <w:rPr>
        <w:rFonts w:ascii="Wingdings" w:hAnsi="Wingdings" w:hint="default"/>
      </w:rPr>
    </w:lvl>
    <w:lvl w:ilvl="6" w:tplc="6EFE8546" w:tentative="1">
      <w:start w:val="1"/>
      <w:numFmt w:val="bullet"/>
      <w:lvlText w:val=""/>
      <w:lvlJc w:val="left"/>
      <w:pPr>
        <w:ind w:left="6840" w:hanging="360"/>
      </w:pPr>
      <w:rPr>
        <w:rFonts w:ascii="Symbol" w:hAnsi="Symbol" w:hint="default"/>
      </w:rPr>
    </w:lvl>
    <w:lvl w:ilvl="7" w:tplc="4D0E9C1E" w:tentative="1">
      <w:start w:val="1"/>
      <w:numFmt w:val="bullet"/>
      <w:lvlText w:val="o"/>
      <w:lvlJc w:val="left"/>
      <w:pPr>
        <w:ind w:left="7560" w:hanging="360"/>
      </w:pPr>
      <w:rPr>
        <w:rFonts w:ascii="Courier New" w:hAnsi="Courier New" w:cs="Courier New" w:hint="default"/>
      </w:rPr>
    </w:lvl>
    <w:lvl w:ilvl="8" w:tplc="9F284230" w:tentative="1">
      <w:start w:val="1"/>
      <w:numFmt w:val="bullet"/>
      <w:lvlText w:val=""/>
      <w:lvlJc w:val="left"/>
      <w:pPr>
        <w:ind w:left="8280" w:hanging="360"/>
      </w:pPr>
      <w:rPr>
        <w:rFonts w:ascii="Wingdings" w:hAnsi="Wingdings" w:hint="default"/>
      </w:rPr>
    </w:lvl>
  </w:abstractNum>
  <w:abstractNum w:abstractNumId="9" w15:restartNumberingAfterBreak="0">
    <w:nsid w:val="511E4535"/>
    <w:multiLevelType w:val="hybridMultilevel"/>
    <w:tmpl w:val="E4649208"/>
    <w:lvl w:ilvl="0" w:tplc="7004A7AA">
      <w:start w:val="1"/>
      <w:numFmt w:val="lowerLetter"/>
      <w:lvlText w:val="%1."/>
      <w:lvlJc w:val="left"/>
      <w:pPr>
        <w:ind w:left="720" w:hanging="360"/>
      </w:pPr>
      <w:rPr>
        <w:b/>
        <w:bCs/>
        <w:i w:val="0"/>
        <w:iCs w:val="0"/>
      </w:rPr>
    </w:lvl>
    <w:lvl w:ilvl="1" w:tplc="9A926C74" w:tentative="1">
      <w:start w:val="1"/>
      <w:numFmt w:val="lowerLetter"/>
      <w:lvlText w:val="%2."/>
      <w:lvlJc w:val="left"/>
      <w:pPr>
        <w:ind w:left="1440" w:hanging="360"/>
      </w:pPr>
    </w:lvl>
    <w:lvl w:ilvl="2" w:tplc="3EA4756A" w:tentative="1">
      <w:start w:val="1"/>
      <w:numFmt w:val="lowerRoman"/>
      <w:lvlText w:val="%3."/>
      <w:lvlJc w:val="right"/>
      <w:pPr>
        <w:ind w:left="2160" w:hanging="180"/>
      </w:pPr>
    </w:lvl>
    <w:lvl w:ilvl="3" w:tplc="CE0EAB7C" w:tentative="1">
      <w:start w:val="1"/>
      <w:numFmt w:val="decimal"/>
      <w:lvlText w:val="%4."/>
      <w:lvlJc w:val="left"/>
      <w:pPr>
        <w:ind w:left="2880" w:hanging="360"/>
      </w:pPr>
    </w:lvl>
    <w:lvl w:ilvl="4" w:tplc="35BA8AB2" w:tentative="1">
      <w:start w:val="1"/>
      <w:numFmt w:val="lowerLetter"/>
      <w:lvlText w:val="%5."/>
      <w:lvlJc w:val="left"/>
      <w:pPr>
        <w:ind w:left="3600" w:hanging="360"/>
      </w:pPr>
    </w:lvl>
    <w:lvl w:ilvl="5" w:tplc="4ADEAA14" w:tentative="1">
      <w:start w:val="1"/>
      <w:numFmt w:val="lowerRoman"/>
      <w:lvlText w:val="%6."/>
      <w:lvlJc w:val="right"/>
      <w:pPr>
        <w:ind w:left="4320" w:hanging="180"/>
      </w:pPr>
    </w:lvl>
    <w:lvl w:ilvl="6" w:tplc="45682FC8" w:tentative="1">
      <w:start w:val="1"/>
      <w:numFmt w:val="decimal"/>
      <w:lvlText w:val="%7."/>
      <w:lvlJc w:val="left"/>
      <w:pPr>
        <w:ind w:left="5040" w:hanging="360"/>
      </w:pPr>
    </w:lvl>
    <w:lvl w:ilvl="7" w:tplc="90D4A516" w:tentative="1">
      <w:start w:val="1"/>
      <w:numFmt w:val="lowerLetter"/>
      <w:lvlText w:val="%8."/>
      <w:lvlJc w:val="left"/>
      <w:pPr>
        <w:ind w:left="5760" w:hanging="360"/>
      </w:pPr>
    </w:lvl>
    <w:lvl w:ilvl="8" w:tplc="AFB8C096" w:tentative="1">
      <w:start w:val="1"/>
      <w:numFmt w:val="lowerRoman"/>
      <w:lvlText w:val="%9."/>
      <w:lvlJc w:val="right"/>
      <w:pPr>
        <w:ind w:left="6480" w:hanging="180"/>
      </w:pPr>
    </w:lvl>
  </w:abstractNum>
  <w:abstractNum w:abstractNumId="10" w15:restartNumberingAfterBreak="0">
    <w:nsid w:val="5F1A28F0"/>
    <w:multiLevelType w:val="hybridMultilevel"/>
    <w:tmpl w:val="5CE66950"/>
    <w:lvl w:ilvl="0" w:tplc="04EC126C">
      <w:start w:val="1"/>
      <w:numFmt w:val="bullet"/>
      <w:lvlText w:val="o"/>
      <w:lvlJc w:val="left"/>
      <w:pPr>
        <w:ind w:left="720" w:hanging="360"/>
      </w:pPr>
      <w:rPr>
        <w:rFonts w:ascii="Courier New" w:hAnsi="Courier New" w:cs="Courier New" w:hint="default"/>
      </w:rPr>
    </w:lvl>
    <w:lvl w:ilvl="1" w:tplc="3C0C0AF4" w:tentative="1">
      <w:start w:val="1"/>
      <w:numFmt w:val="bullet"/>
      <w:lvlText w:val="o"/>
      <w:lvlJc w:val="left"/>
      <w:pPr>
        <w:ind w:left="1440" w:hanging="360"/>
      </w:pPr>
      <w:rPr>
        <w:rFonts w:ascii="Courier New" w:hAnsi="Courier New" w:cs="Courier New" w:hint="default"/>
      </w:rPr>
    </w:lvl>
    <w:lvl w:ilvl="2" w:tplc="92763690">
      <w:start w:val="1"/>
      <w:numFmt w:val="bullet"/>
      <w:lvlText w:val=""/>
      <w:lvlJc w:val="left"/>
      <w:pPr>
        <w:ind w:left="2160" w:hanging="360"/>
      </w:pPr>
      <w:rPr>
        <w:rFonts w:ascii="Wingdings" w:hAnsi="Wingdings" w:hint="default"/>
      </w:rPr>
    </w:lvl>
    <w:lvl w:ilvl="3" w:tplc="A1EEBC52" w:tentative="1">
      <w:start w:val="1"/>
      <w:numFmt w:val="bullet"/>
      <w:lvlText w:val=""/>
      <w:lvlJc w:val="left"/>
      <w:pPr>
        <w:ind w:left="2880" w:hanging="360"/>
      </w:pPr>
      <w:rPr>
        <w:rFonts w:ascii="Symbol" w:hAnsi="Symbol" w:hint="default"/>
      </w:rPr>
    </w:lvl>
    <w:lvl w:ilvl="4" w:tplc="1EA4E1DA" w:tentative="1">
      <w:start w:val="1"/>
      <w:numFmt w:val="bullet"/>
      <w:lvlText w:val="o"/>
      <w:lvlJc w:val="left"/>
      <w:pPr>
        <w:ind w:left="3600" w:hanging="360"/>
      </w:pPr>
      <w:rPr>
        <w:rFonts w:ascii="Courier New" w:hAnsi="Courier New" w:cs="Courier New" w:hint="default"/>
      </w:rPr>
    </w:lvl>
    <w:lvl w:ilvl="5" w:tplc="2D82214A" w:tentative="1">
      <w:start w:val="1"/>
      <w:numFmt w:val="bullet"/>
      <w:lvlText w:val=""/>
      <w:lvlJc w:val="left"/>
      <w:pPr>
        <w:ind w:left="4320" w:hanging="360"/>
      </w:pPr>
      <w:rPr>
        <w:rFonts w:ascii="Wingdings" w:hAnsi="Wingdings" w:hint="default"/>
      </w:rPr>
    </w:lvl>
    <w:lvl w:ilvl="6" w:tplc="839C5D0C" w:tentative="1">
      <w:start w:val="1"/>
      <w:numFmt w:val="bullet"/>
      <w:lvlText w:val=""/>
      <w:lvlJc w:val="left"/>
      <w:pPr>
        <w:ind w:left="5040" w:hanging="360"/>
      </w:pPr>
      <w:rPr>
        <w:rFonts w:ascii="Symbol" w:hAnsi="Symbol" w:hint="default"/>
      </w:rPr>
    </w:lvl>
    <w:lvl w:ilvl="7" w:tplc="2A0C56AC" w:tentative="1">
      <w:start w:val="1"/>
      <w:numFmt w:val="bullet"/>
      <w:lvlText w:val="o"/>
      <w:lvlJc w:val="left"/>
      <w:pPr>
        <w:ind w:left="5760" w:hanging="360"/>
      </w:pPr>
      <w:rPr>
        <w:rFonts w:ascii="Courier New" w:hAnsi="Courier New" w:cs="Courier New" w:hint="default"/>
      </w:rPr>
    </w:lvl>
    <w:lvl w:ilvl="8" w:tplc="83AE3A56" w:tentative="1">
      <w:start w:val="1"/>
      <w:numFmt w:val="bullet"/>
      <w:lvlText w:val=""/>
      <w:lvlJc w:val="left"/>
      <w:pPr>
        <w:ind w:left="6480" w:hanging="360"/>
      </w:pPr>
      <w:rPr>
        <w:rFonts w:ascii="Wingdings" w:hAnsi="Wingdings" w:hint="default"/>
      </w:rPr>
    </w:lvl>
  </w:abstractNum>
  <w:abstractNum w:abstractNumId="11" w15:restartNumberingAfterBreak="0">
    <w:nsid w:val="652E59D9"/>
    <w:multiLevelType w:val="hybridMultilevel"/>
    <w:tmpl w:val="94BA368C"/>
    <w:lvl w:ilvl="0" w:tplc="F348D8E2">
      <w:start w:val="1"/>
      <w:numFmt w:val="decimal"/>
      <w:lvlText w:val="%1."/>
      <w:lvlJc w:val="left"/>
      <w:pPr>
        <w:ind w:left="720" w:hanging="360"/>
      </w:pPr>
      <w:rPr>
        <w:b w:val="0"/>
        <w:bCs w:val="0"/>
      </w:rPr>
    </w:lvl>
    <w:lvl w:ilvl="1" w:tplc="F6827C30" w:tentative="1">
      <w:start w:val="1"/>
      <w:numFmt w:val="lowerLetter"/>
      <w:lvlText w:val="%2."/>
      <w:lvlJc w:val="left"/>
      <w:pPr>
        <w:ind w:left="1440" w:hanging="360"/>
      </w:pPr>
    </w:lvl>
    <w:lvl w:ilvl="2" w:tplc="B09A8484" w:tentative="1">
      <w:start w:val="1"/>
      <w:numFmt w:val="lowerRoman"/>
      <w:lvlText w:val="%3."/>
      <w:lvlJc w:val="right"/>
      <w:pPr>
        <w:ind w:left="2160" w:hanging="180"/>
      </w:pPr>
    </w:lvl>
    <w:lvl w:ilvl="3" w:tplc="300E04AC" w:tentative="1">
      <w:start w:val="1"/>
      <w:numFmt w:val="decimal"/>
      <w:lvlText w:val="%4."/>
      <w:lvlJc w:val="left"/>
      <w:pPr>
        <w:ind w:left="2880" w:hanging="360"/>
      </w:pPr>
    </w:lvl>
    <w:lvl w:ilvl="4" w:tplc="9AD8E922" w:tentative="1">
      <w:start w:val="1"/>
      <w:numFmt w:val="lowerLetter"/>
      <w:lvlText w:val="%5."/>
      <w:lvlJc w:val="left"/>
      <w:pPr>
        <w:ind w:left="3600" w:hanging="360"/>
      </w:pPr>
    </w:lvl>
    <w:lvl w:ilvl="5" w:tplc="52586C62" w:tentative="1">
      <w:start w:val="1"/>
      <w:numFmt w:val="lowerRoman"/>
      <w:lvlText w:val="%6."/>
      <w:lvlJc w:val="right"/>
      <w:pPr>
        <w:ind w:left="4320" w:hanging="180"/>
      </w:pPr>
    </w:lvl>
    <w:lvl w:ilvl="6" w:tplc="43A6C6CE" w:tentative="1">
      <w:start w:val="1"/>
      <w:numFmt w:val="decimal"/>
      <w:lvlText w:val="%7."/>
      <w:lvlJc w:val="left"/>
      <w:pPr>
        <w:ind w:left="5040" w:hanging="360"/>
      </w:pPr>
    </w:lvl>
    <w:lvl w:ilvl="7" w:tplc="3E8E26C4" w:tentative="1">
      <w:start w:val="1"/>
      <w:numFmt w:val="lowerLetter"/>
      <w:lvlText w:val="%8."/>
      <w:lvlJc w:val="left"/>
      <w:pPr>
        <w:ind w:left="5760" w:hanging="360"/>
      </w:pPr>
    </w:lvl>
    <w:lvl w:ilvl="8" w:tplc="B9DE1EBA" w:tentative="1">
      <w:start w:val="1"/>
      <w:numFmt w:val="lowerRoman"/>
      <w:lvlText w:val="%9."/>
      <w:lvlJc w:val="right"/>
      <w:pPr>
        <w:ind w:left="6480" w:hanging="180"/>
      </w:pPr>
    </w:lvl>
  </w:abstractNum>
  <w:abstractNum w:abstractNumId="12" w15:restartNumberingAfterBreak="0">
    <w:nsid w:val="66BD3A1D"/>
    <w:multiLevelType w:val="hybridMultilevel"/>
    <w:tmpl w:val="C6D2220A"/>
    <w:lvl w:ilvl="0" w:tplc="9D5697AA">
      <w:start w:val="1"/>
      <w:numFmt w:val="upperLetter"/>
      <w:lvlText w:val="%1."/>
      <w:lvlJc w:val="left"/>
      <w:pPr>
        <w:ind w:left="720" w:hanging="360"/>
      </w:pPr>
      <w:rPr>
        <w:rFonts w:hint="default"/>
        <w:u w:val="none"/>
      </w:rPr>
    </w:lvl>
    <w:lvl w:ilvl="1" w:tplc="EF42667C" w:tentative="1">
      <w:start w:val="1"/>
      <w:numFmt w:val="lowerLetter"/>
      <w:lvlText w:val="%2."/>
      <w:lvlJc w:val="left"/>
      <w:pPr>
        <w:ind w:left="1440" w:hanging="360"/>
      </w:pPr>
    </w:lvl>
    <w:lvl w:ilvl="2" w:tplc="3858F7F0" w:tentative="1">
      <w:start w:val="1"/>
      <w:numFmt w:val="lowerRoman"/>
      <w:lvlText w:val="%3."/>
      <w:lvlJc w:val="right"/>
      <w:pPr>
        <w:ind w:left="2160" w:hanging="180"/>
      </w:pPr>
    </w:lvl>
    <w:lvl w:ilvl="3" w:tplc="72FE1D56" w:tentative="1">
      <w:start w:val="1"/>
      <w:numFmt w:val="decimal"/>
      <w:lvlText w:val="%4."/>
      <w:lvlJc w:val="left"/>
      <w:pPr>
        <w:ind w:left="2880" w:hanging="360"/>
      </w:pPr>
    </w:lvl>
    <w:lvl w:ilvl="4" w:tplc="BC827594" w:tentative="1">
      <w:start w:val="1"/>
      <w:numFmt w:val="lowerLetter"/>
      <w:lvlText w:val="%5."/>
      <w:lvlJc w:val="left"/>
      <w:pPr>
        <w:ind w:left="3600" w:hanging="360"/>
      </w:pPr>
    </w:lvl>
    <w:lvl w:ilvl="5" w:tplc="3EF6D814" w:tentative="1">
      <w:start w:val="1"/>
      <w:numFmt w:val="lowerRoman"/>
      <w:lvlText w:val="%6."/>
      <w:lvlJc w:val="right"/>
      <w:pPr>
        <w:ind w:left="4320" w:hanging="180"/>
      </w:pPr>
    </w:lvl>
    <w:lvl w:ilvl="6" w:tplc="18E0AB0A" w:tentative="1">
      <w:start w:val="1"/>
      <w:numFmt w:val="decimal"/>
      <w:lvlText w:val="%7."/>
      <w:lvlJc w:val="left"/>
      <w:pPr>
        <w:ind w:left="5040" w:hanging="360"/>
      </w:pPr>
    </w:lvl>
    <w:lvl w:ilvl="7" w:tplc="3B4A14AA" w:tentative="1">
      <w:start w:val="1"/>
      <w:numFmt w:val="lowerLetter"/>
      <w:lvlText w:val="%8."/>
      <w:lvlJc w:val="left"/>
      <w:pPr>
        <w:ind w:left="5760" w:hanging="360"/>
      </w:pPr>
    </w:lvl>
    <w:lvl w:ilvl="8" w:tplc="FBB617A4" w:tentative="1">
      <w:start w:val="1"/>
      <w:numFmt w:val="lowerRoman"/>
      <w:lvlText w:val="%9."/>
      <w:lvlJc w:val="right"/>
      <w:pPr>
        <w:ind w:left="6480" w:hanging="180"/>
      </w:pPr>
    </w:lvl>
  </w:abstractNum>
  <w:abstractNum w:abstractNumId="13" w15:restartNumberingAfterBreak="0">
    <w:nsid w:val="73E13DD5"/>
    <w:multiLevelType w:val="hybridMultilevel"/>
    <w:tmpl w:val="FC144E28"/>
    <w:lvl w:ilvl="0" w:tplc="B4F6DDA6">
      <w:start w:val="1"/>
      <w:numFmt w:val="decimal"/>
      <w:lvlText w:val="%1."/>
      <w:lvlJc w:val="left"/>
      <w:pPr>
        <w:ind w:left="720" w:hanging="360"/>
      </w:pPr>
      <w:rPr>
        <w:b/>
        <w:bCs/>
      </w:rPr>
    </w:lvl>
    <w:lvl w:ilvl="1" w:tplc="C07E4BCC" w:tentative="1">
      <w:start w:val="1"/>
      <w:numFmt w:val="lowerLetter"/>
      <w:lvlText w:val="%2."/>
      <w:lvlJc w:val="left"/>
      <w:pPr>
        <w:ind w:left="1440" w:hanging="360"/>
      </w:pPr>
    </w:lvl>
    <w:lvl w:ilvl="2" w:tplc="324CDCA4" w:tentative="1">
      <w:start w:val="1"/>
      <w:numFmt w:val="lowerRoman"/>
      <w:lvlText w:val="%3."/>
      <w:lvlJc w:val="right"/>
      <w:pPr>
        <w:ind w:left="2160" w:hanging="180"/>
      </w:pPr>
    </w:lvl>
    <w:lvl w:ilvl="3" w:tplc="40C0689A" w:tentative="1">
      <w:start w:val="1"/>
      <w:numFmt w:val="decimal"/>
      <w:lvlText w:val="%4."/>
      <w:lvlJc w:val="left"/>
      <w:pPr>
        <w:ind w:left="2880" w:hanging="360"/>
      </w:pPr>
    </w:lvl>
    <w:lvl w:ilvl="4" w:tplc="3B5CA2DC" w:tentative="1">
      <w:start w:val="1"/>
      <w:numFmt w:val="lowerLetter"/>
      <w:lvlText w:val="%5."/>
      <w:lvlJc w:val="left"/>
      <w:pPr>
        <w:ind w:left="3600" w:hanging="360"/>
      </w:pPr>
    </w:lvl>
    <w:lvl w:ilvl="5" w:tplc="7AE2A65C" w:tentative="1">
      <w:start w:val="1"/>
      <w:numFmt w:val="lowerRoman"/>
      <w:lvlText w:val="%6."/>
      <w:lvlJc w:val="right"/>
      <w:pPr>
        <w:ind w:left="4320" w:hanging="180"/>
      </w:pPr>
    </w:lvl>
    <w:lvl w:ilvl="6" w:tplc="BDA28356" w:tentative="1">
      <w:start w:val="1"/>
      <w:numFmt w:val="decimal"/>
      <w:lvlText w:val="%7."/>
      <w:lvlJc w:val="left"/>
      <w:pPr>
        <w:ind w:left="5040" w:hanging="360"/>
      </w:pPr>
    </w:lvl>
    <w:lvl w:ilvl="7" w:tplc="05109DA0" w:tentative="1">
      <w:start w:val="1"/>
      <w:numFmt w:val="lowerLetter"/>
      <w:lvlText w:val="%8."/>
      <w:lvlJc w:val="left"/>
      <w:pPr>
        <w:ind w:left="5760" w:hanging="360"/>
      </w:pPr>
    </w:lvl>
    <w:lvl w:ilvl="8" w:tplc="9530F8CA" w:tentative="1">
      <w:start w:val="1"/>
      <w:numFmt w:val="lowerRoman"/>
      <w:lvlText w:val="%9."/>
      <w:lvlJc w:val="right"/>
      <w:pPr>
        <w:ind w:left="6480" w:hanging="180"/>
      </w:pPr>
    </w:lvl>
  </w:abstractNum>
  <w:abstractNum w:abstractNumId="14" w15:restartNumberingAfterBreak="0">
    <w:nsid w:val="7CCA2100"/>
    <w:multiLevelType w:val="hybridMultilevel"/>
    <w:tmpl w:val="6D386E76"/>
    <w:lvl w:ilvl="0" w:tplc="355E9E90">
      <w:start w:val="1"/>
      <w:numFmt w:val="bullet"/>
      <w:lvlText w:val="o"/>
      <w:lvlJc w:val="left"/>
      <w:pPr>
        <w:ind w:left="1861" w:hanging="360"/>
      </w:pPr>
      <w:rPr>
        <w:rFonts w:ascii="Courier New" w:hAnsi="Courier New" w:cs="Courier New" w:hint="default"/>
      </w:rPr>
    </w:lvl>
    <w:lvl w:ilvl="1" w:tplc="92D2F918" w:tentative="1">
      <w:start w:val="1"/>
      <w:numFmt w:val="bullet"/>
      <w:lvlText w:val="o"/>
      <w:lvlJc w:val="left"/>
      <w:pPr>
        <w:ind w:left="2581" w:hanging="360"/>
      </w:pPr>
      <w:rPr>
        <w:rFonts w:ascii="Courier New" w:hAnsi="Courier New" w:cs="Courier New" w:hint="default"/>
      </w:rPr>
    </w:lvl>
    <w:lvl w:ilvl="2" w:tplc="AEDA8B46" w:tentative="1">
      <w:start w:val="1"/>
      <w:numFmt w:val="bullet"/>
      <w:lvlText w:val=""/>
      <w:lvlJc w:val="left"/>
      <w:pPr>
        <w:ind w:left="3301" w:hanging="360"/>
      </w:pPr>
      <w:rPr>
        <w:rFonts w:ascii="Wingdings" w:hAnsi="Wingdings" w:hint="default"/>
      </w:rPr>
    </w:lvl>
    <w:lvl w:ilvl="3" w:tplc="A51CB054" w:tentative="1">
      <w:start w:val="1"/>
      <w:numFmt w:val="bullet"/>
      <w:lvlText w:val=""/>
      <w:lvlJc w:val="left"/>
      <w:pPr>
        <w:ind w:left="4021" w:hanging="360"/>
      </w:pPr>
      <w:rPr>
        <w:rFonts w:ascii="Symbol" w:hAnsi="Symbol" w:hint="default"/>
      </w:rPr>
    </w:lvl>
    <w:lvl w:ilvl="4" w:tplc="22D0F8E2" w:tentative="1">
      <w:start w:val="1"/>
      <w:numFmt w:val="bullet"/>
      <w:lvlText w:val="o"/>
      <w:lvlJc w:val="left"/>
      <w:pPr>
        <w:ind w:left="4741" w:hanging="360"/>
      </w:pPr>
      <w:rPr>
        <w:rFonts w:ascii="Courier New" w:hAnsi="Courier New" w:cs="Courier New" w:hint="default"/>
      </w:rPr>
    </w:lvl>
    <w:lvl w:ilvl="5" w:tplc="94FC25B4" w:tentative="1">
      <w:start w:val="1"/>
      <w:numFmt w:val="bullet"/>
      <w:lvlText w:val=""/>
      <w:lvlJc w:val="left"/>
      <w:pPr>
        <w:ind w:left="5461" w:hanging="360"/>
      </w:pPr>
      <w:rPr>
        <w:rFonts w:ascii="Wingdings" w:hAnsi="Wingdings" w:hint="default"/>
      </w:rPr>
    </w:lvl>
    <w:lvl w:ilvl="6" w:tplc="E1947690" w:tentative="1">
      <w:start w:val="1"/>
      <w:numFmt w:val="bullet"/>
      <w:lvlText w:val=""/>
      <w:lvlJc w:val="left"/>
      <w:pPr>
        <w:ind w:left="6181" w:hanging="360"/>
      </w:pPr>
      <w:rPr>
        <w:rFonts w:ascii="Symbol" w:hAnsi="Symbol" w:hint="default"/>
      </w:rPr>
    </w:lvl>
    <w:lvl w:ilvl="7" w:tplc="D212A470" w:tentative="1">
      <w:start w:val="1"/>
      <w:numFmt w:val="bullet"/>
      <w:lvlText w:val="o"/>
      <w:lvlJc w:val="left"/>
      <w:pPr>
        <w:ind w:left="6901" w:hanging="360"/>
      </w:pPr>
      <w:rPr>
        <w:rFonts w:ascii="Courier New" w:hAnsi="Courier New" w:cs="Courier New" w:hint="default"/>
      </w:rPr>
    </w:lvl>
    <w:lvl w:ilvl="8" w:tplc="CFD60262" w:tentative="1">
      <w:start w:val="1"/>
      <w:numFmt w:val="bullet"/>
      <w:lvlText w:val=""/>
      <w:lvlJc w:val="left"/>
      <w:pPr>
        <w:ind w:left="7621" w:hanging="360"/>
      </w:pPr>
      <w:rPr>
        <w:rFonts w:ascii="Wingdings" w:hAnsi="Wingdings" w:hint="default"/>
      </w:rPr>
    </w:lvl>
  </w:abstractNum>
  <w:num w:numId="1">
    <w:abstractNumId w:val="1"/>
  </w:num>
  <w:num w:numId="2">
    <w:abstractNumId w:val="14"/>
  </w:num>
  <w:num w:numId="3">
    <w:abstractNumId w:val="3"/>
  </w:num>
  <w:num w:numId="4">
    <w:abstractNumId w:val="7"/>
  </w:num>
  <w:num w:numId="5">
    <w:abstractNumId w:val="13"/>
  </w:num>
  <w:num w:numId="6">
    <w:abstractNumId w:val="9"/>
  </w:num>
  <w:num w:numId="7">
    <w:abstractNumId w:val="10"/>
  </w:num>
  <w:num w:numId="8">
    <w:abstractNumId w:val="2"/>
  </w:num>
  <w:num w:numId="9">
    <w:abstractNumId w:val="11"/>
  </w:num>
  <w:num w:numId="10">
    <w:abstractNumId w:val="5"/>
  </w:num>
  <w:num w:numId="11">
    <w:abstractNumId w:val="4"/>
  </w:num>
  <w:num w:numId="12">
    <w:abstractNumId w:val="8"/>
  </w:num>
  <w:num w:numId="13">
    <w:abstractNumId w:val="6"/>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84"/>
    <w:rsid w:val="0001161B"/>
    <w:rsid w:val="000121B6"/>
    <w:rsid w:val="00014966"/>
    <w:rsid w:val="000150CA"/>
    <w:rsid w:val="0002188B"/>
    <w:rsid w:val="000354AF"/>
    <w:rsid w:val="0003644A"/>
    <w:rsid w:val="00062975"/>
    <w:rsid w:val="000B2AC6"/>
    <w:rsid w:val="000B3F00"/>
    <w:rsid w:val="000D4BBB"/>
    <w:rsid w:val="000D754E"/>
    <w:rsid w:val="00150000"/>
    <w:rsid w:val="00155015"/>
    <w:rsid w:val="00171235"/>
    <w:rsid w:val="001D03EE"/>
    <w:rsid w:val="001D369A"/>
    <w:rsid w:val="001F1D08"/>
    <w:rsid w:val="001F5CF3"/>
    <w:rsid w:val="00206352"/>
    <w:rsid w:val="00216737"/>
    <w:rsid w:val="00216EC9"/>
    <w:rsid w:val="00255077"/>
    <w:rsid w:val="002709A6"/>
    <w:rsid w:val="002815E8"/>
    <w:rsid w:val="002C2105"/>
    <w:rsid w:val="002E041C"/>
    <w:rsid w:val="003039DE"/>
    <w:rsid w:val="0032788D"/>
    <w:rsid w:val="00334B8A"/>
    <w:rsid w:val="003535EC"/>
    <w:rsid w:val="00353C0A"/>
    <w:rsid w:val="00363AF9"/>
    <w:rsid w:val="003A2376"/>
    <w:rsid w:val="003C2C2C"/>
    <w:rsid w:val="003D1AB9"/>
    <w:rsid w:val="00421CC9"/>
    <w:rsid w:val="004441C3"/>
    <w:rsid w:val="00474A02"/>
    <w:rsid w:val="004B13EF"/>
    <w:rsid w:val="00502860"/>
    <w:rsid w:val="00566311"/>
    <w:rsid w:val="00581559"/>
    <w:rsid w:val="005D16C8"/>
    <w:rsid w:val="005E1FA0"/>
    <w:rsid w:val="006125AF"/>
    <w:rsid w:val="00662BA6"/>
    <w:rsid w:val="006B36B8"/>
    <w:rsid w:val="006E6CBC"/>
    <w:rsid w:val="00713C84"/>
    <w:rsid w:val="00743CCE"/>
    <w:rsid w:val="0078062F"/>
    <w:rsid w:val="007A0610"/>
    <w:rsid w:val="007D038A"/>
    <w:rsid w:val="007E0945"/>
    <w:rsid w:val="00803F63"/>
    <w:rsid w:val="008157B8"/>
    <w:rsid w:val="008169DC"/>
    <w:rsid w:val="00817B45"/>
    <w:rsid w:val="0082184C"/>
    <w:rsid w:val="00836DA0"/>
    <w:rsid w:val="00865F5A"/>
    <w:rsid w:val="00872A27"/>
    <w:rsid w:val="00895423"/>
    <w:rsid w:val="008A1EAA"/>
    <w:rsid w:val="008C6C0A"/>
    <w:rsid w:val="008E6C42"/>
    <w:rsid w:val="00913CDA"/>
    <w:rsid w:val="009162AA"/>
    <w:rsid w:val="00935D29"/>
    <w:rsid w:val="009626FE"/>
    <w:rsid w:val="00963BE3"/>
    <w:rsid w:val="009B6BD5"/>
    <w:rsid w:val="009D572A"/>
    <w:rsid w:val="009E4D28"/>
    <w:rsid w:val="009E4E40"/>
    <w:rsid w:val="009E7843"/>
    <w:rsid w:val="009F6318"/>
    <w:rsid w:val="00A10EAE"/>
    <w:rsid w:val="00A1769E"/>
    <w:rsid w:val="00A30E31"/>
    <w:rsid w:val="00A30F84"/>
    <w:rsid w:val="00A46424"/>
    <w:rsid w:val="00A51E8E"/>
    <w:rsid w:val="00A62A1A"/>
    <w:rsid w:val="00A73744"/>
    <w:rsid w:val="00A9612F"/>
    <w:rsid w:val="00B03B8F"/>
    <w:rsid w:val="00B52A55"/>
    <w:rsid w:val="00B94E1F"/>
    <w:rsid w:val="00BD333A"/>
    <w:rsid w:val="00C05195"/>
    <w:rsid w:val="00C229B5"/>
    <w:rsid w:val="00C52A96"/>
    <w:rsid w:val="00C54B15"/>
    <w:rsid w:val="00C65490"/>
    <w:rsid w:val="00CC6CE8"/>
    <w:rsid w:val="00CD3B08"/>
    <w:rsid w:val="00CE4257"/>
    <w:rsid w:val="00D04B66"/>
    <w:rsid w:val="00D077B3"/>
    <w:rsid w:val="00D31D64"/>
    <w:rsid w:val="00D43C15"/>
    <w:rsid w:val="00D71CE9"/>
    <w:rsid w:val="00DC07D2"/>
    <w:rsid w:val="00DC5058"/>
    <w:rsid w:val="00E15996"/>
    <w:rsid w:val="00E17CAC"/>
    <w:rsid w:val="00E46322"/>
    <w:rsid w:val="00E5024D"/>
    <w:rsid w:val="00E61977"/>
    <w:rsid w:val="00E80876"/>
    <w:rsid w:val="00E82039"/>
    <w:rsid w:val="00E853D8"/>
    <w:rsid w:val="00EC3A8C"/>
    <w:rsid w:val="00EC4B9F"/>
    <w:rsid w:val="00EC57C8"/>
    <w:rsid w:val="00ED13AE"/>
    <w:rsid w:val="00ED14D5"/>
    <w:rsid w:val="00EE1417"/>
    <w:rsid w:val="00EE6680"/>
    <w:rsid w:val="00F04A6D"/>
    <w:rsid w:val="00F279BA"/>
    <w:rsid w:val="00F42219"/>
    <w:rsid w:val="00F811F0"/>
    <w:rsid w:val="00FA076B"/>
    <w:rsid w:val="00FC10F0"/>
    <w:rsid w:val="00FC3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DCBD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0CA"/>
    <w:pPr>
      <w:widowControl w:val="0"/>
      <w:spacing w:after="0"/>
    </w:pPr>
  </w:style>
  <w:style w:type="paragraph" w:styleId="Heading1">
    <w:name w:val="heading 1"/>
    <w:basedOn w:val="Normal"/>
    <w:next w:val="Normal"/>
    <w:link w:val="Heading1Char"/>
    <w:uiPriority w:val="9"/>
    <w:qFormat/>
    <w:rsid w:val="009B10CA"/>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9B10CA"/>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9B10CA"/>
    <w:pPr>
      <w:keepNext/>
      <w:keepLine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9B10CA"/>
    <w:pPr>
      <w:keepNext/>
      <w:keepLines/>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9B10CA"/>
    <w:pPr>
      <w:keepNext/>
      <w:keepLines/>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9B10CA"/>
    <w:pPr>
      <w:keepNext/>
      <w:keepLines/>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9B10CA"/>
    <w:pPr>
      <w:keepNext/>
      <w:keepLines/>
      <w:outlineLvl w:val="6"/>
    </w:pPr>
    <w:rPr>
      <w:rFonts w:eastAsiaTheme="majorEastAsia" w:cstheme="majorBidi"/>
      <w:b/>
      <w:iCs/>
    </w:rPr>
  </w:style>
  <w:style w:type="paragraph" w:styleId="Heading8">
    <w:name w:val="heading 8"/>
    <w:basedOn w:val="Normal"/>
    <w:next w:val="Normal"/>
    <w:link w:val="Heading8Char"/>
    <w:uiPriority w:val="9"/>
    <w:semiHidden/>
    <w:unhideWhenUsed/>
    <w:qFormat/>
    <w:rsid w:val="009B10CA"/>
    <w:pPr>
      <w:keepNext/>
      <w:keepLines/>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9B10CA"/>
    <w:pPr>
      <w:keepNext/>
      <w:keepLines/>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9"/>
    <w:qFormat/>
    <w:rsid w:val="009B10CA"/>
    <w:pPr>
      <w:spacing w:after="240"/>
      <w:ind w:left="1440" w:right="1440"/>
    </w:pPr>
    <w:rPr>
      <w:iCs/>
    </w:rPr>
  </w:style>
  <w:style w:type="character" w:customStyle="1" w:styleId="QuoteChar">
    <w:name w:val="Quote Char"/>
    <w:basedOn w:val="DefaultParagraphFont"/>
    <w:link w:val="Quote"/>
    <w:uiPriority w:val="9"/>
    <w:rsid w:val="009B10CA"/>
    <w:rPr>
      <w:rFonts w:ascii="Times New Roman" w:hAnsi="Times New Roman"/>
      <w:iCs/>
    </w:rPr>
  </w:style>
  <w:style w:type="paragraph" w:styleId="BodyText">
    <w:name w:val="Body Text"/>
    <w:basedOn w:val="Normal"/>
    <w:next w:val="Normal"/>
    <w:link w:val="BodyTextChar"/>
    <w:uiPriority w:val="1"/>
    <w:qFormat/>
    <w:rsid w:val="009B10CA"/>
    <w:pPr>
      <w:spacing w:after="240"/>
      <w:ind w:firstLine="720"/>
    </w:pPr>
  </w:style>
  <w:style w:type="character" w:customStyle="1" w:styleId="BodyTextChar">
    <w:name w:val="Body Text Char"/>
    <w:basedOn w:val="DefaultParagraphFont"/>
    <w:link w:val="BodyText"/>
    <w:uiPriority w:val="1"/>
    <w:rsid w:val="009B10CA"/>
    <w:rPr>
      <w:rFonts w:ascii="Times New Roman" w:hAnsi="Times New Roman"/>
    </w:rPr>
  </w:style>
  <w:style w:type="paragraph" w:customStyle="1" w:styleId="BodyTextContinued">
    <w:name w:val="Body Text Continued"/>
    <w:basedOn w:val="BodyText"/>
    <w:uiPriority w:val="1"/>
    <w:qFormat/>
    <w:rsid w:val="009B10CA"/>
    <w:pPr>
      <w:ind w:firstLine="0"/>
    </w:pPr>
  </w:style>
  <w:style w:type="paragraph" w:styleId="Title">
    <w:name w:val="Title"/>
    <w:basedOn w:val="Normal"/>
    <w:next w:val="Normal"/>
    <w:link w:val="TitleChar"/>
    <w:uiPriority w:val="6"/>
    <w:qFormat/>
    <w:rsid w:val="009B10CA"/>
    <w:pPr>
      <w:keepNext/>
      <w:keepLines/>
      <w:spacing w:after="360"/>
      <w:jc w:val="center"/>
    </w:pPr>
    <w:rPr>
      <w:rFonts w:eastAsiaTheme="majorEastAsia" w:cstheme="majorBidi"/>
      <w:b/>
      <w:szCs w:val="52"/>
    </w:rPr>
  </w:style>
  <w:style w:type="character" w:customStyle="1" w:styleId="TitleChar">
    <w:name w:val="Title Char"/>
    <w:basedOn w:val="DefaultParagraphFont"/>
    <w:link w:val="Title"/>
    <w:uiPriority w:val="6"/>
    <w:rsid w:val="009B10CA"/>
    <w:rPr>
      <w:rFonts w:ascii="Times New Roman" w:eastAsiaTheme="majorEastAsia" w:hAnsi="Times New Roman" w:cstheme="majorBidi"/>
      <w:b/>
      <w:szCs w:val="52"/>
    </w:rPr>
  </w:style>
  <w:style w:type="character" w:customStyle="1" w:styleId="Heading2Char">
    <w:name w:val="Heading 2 Char"/>
    <w:basedOn w:val="DefaultParagraphFont"/>
    <w:link w:val="Heading2"/>
    <w:uiPriority w:val="9"/>
    <w:semiHidden/>
    <w:rsid w:val="009B10CA"/>
    <w:rPr>
      <w:rFonts w:ascii="Times New Roman" w:eastAsiaTheme="majorEastAsia" w:hAnsi="Times New Roman" w:cstheme="majorBidi"/>
      <w:b/>
      <w:bCs/>
      <w:szCs w:val="26"/>
    </w:rPr>
  </w:style>
  <w:style w:type="character" w:customStyle="1" w:styleId="Heading1Char">
    <w:name w:val="Heading 1 Char"/>
    <w:basedOn w:val="DefaultParagraphFont"/>
    <w:link w:val="Heading1"/>
    <w:uiPriority w:val="9"/>
    <w:rsid w:val="009B10CA"/>
    <w:rPr>
      <w:rFonts w:ascii="Times New Roman" w:eastAsiaTheme="majorEastAsia" w:hAnsi="Times New Roman" w:cstheme="majorBidi"/>
      <w:b/>
      <w:bCs/>
      <w:szCs w:val="28"/>
    </w:rPr>
  </w:style>
  <w:style w:type="character" w:customStyle="1" w:styleId="Heading3Char">
    <w:name w:val="Heading 3 Char"/>
    <w:basedOn w:val="DefaultParagraphFont"/>
    <w:link w:val="Heading3"/>
    <w:uiPriority w:val="9"/>
    <w:semiHidden/>
    <w:rsid w:val="009B10CA"/>
    <w:rPr>
      <w:rFonts w:ascii="Times New Roman" w:eastAsiaTheme="majorEastAsia" w:hAnsi="Times New Roman" w:cstheme="majorBidi"/>
      <w:b/>
      <w:bCs/>
    </w:rPr>
  </w:style>
  <w:style w:type="character" w:customStyle="1" w:styleId="Heading4Char">
    <w:name w:val="Heading 4 Char"/>
    <w:basedOn w:val="DefaultParagraphFont"/>
    <w:link w:val="Heading4"/>
    <w:uiPriority w:val="9"/>
    <w:semiHidden/>
    <w:rsid w:val="009B10CA"/>
    <w:rPr>
      <w:rFonts w:ascii="Times New Roman" w:eastAsiaTheme="majorEastAsia" w:hAnsi="Times New Roman" w:cstheme="majorBidi"/>
      <w:b/>
      <w:bCs/>
      <w:iCs/>
    </w:rPr>
  </w:style>
  <w:style w:type="character" w:customStyle="1" w:styleId="Heading5Char">
    <w:name w:val="Heading 5 Char"/>
    <w:basedOn w:val="DefaultParagraphFont"/>
    <w:link w:val="Heading5"/>
    <w:uiPriority w:val="9"/>
    <w:semiHidden/>
    <w:rsid w:val="009B10CA"/>
    <w:rPr>
      <w:rFonts w:ascii="Times New Roman" w:eastAsiaTheme="majorEastAsia" w:hAnsi="Times New Roman" w:cstheme="majorBidi"/>
    </w:rPr>
  </w:style>
  <w:style w:type="character" w:customStyle="1" w:styleId="Heading6Char">
    <w:name w:val="Heading 6 Char"/>
    <w:basedOn w:val="DefaultParagraphFont"/>
    <w:link w:val="Heading6"/>
    <w:uiPriority w:val="9"/>
    <w:semiHidden/>
    <w:rsid w:val="009B10CA"/>
    <w:rPr>
      <w:rFonts w:ascii="Times New Roman" w:eastAsiaTheme="majorEastAsia" w:hAnsi="Times New Roman" w:cstheme="majorBidi"/>
      <w:i/>
      <w:iCs/>
    </w:rPr>
  </w:style>
  <w:style w:type="character" w:customStyle="1" w:styleId="Heading7Char">
    <w:name w:val="Heading 7 Char"/>
    <w:basedOn w:val="DefaultParagraphFont"/>
    <w:link w:val="Heading7"/>
    <w:uiPriority w:val="9"/>
    <w:semiHidden/>
    <w:rsid w:val="009B10CA"/>
    <w:rPr>
      <w:rFonts w:ascii="Times New Roman" w:eastAsiaTheme="majorEastAsia" w:hAnsi="Times New Roman" w:cstheme="majorBidi"/>
      <w:b/>
      <w:iCs/>
    </w:rPr>
  </w:style>
  <w:style w:type="character" w:customStyle="1" w:styleId="Heading8Char">
    <w:name w:val="Heading 8 Char"/>
    <w:basedOn w:val="DefaultParagraphFont"/>
    <w:link w:val="Heading8"/>
    <w:uiPriority w:val="9"/>
    <w:semiHidden/>
    <w:rsid w:val="009B10CA"/>
    <w:rPr>
      <w:rFonts w:ascii="Times New Roman" w:eastAsiaTheme="majorEastAsia" w:hAnsi="Times New Roman" w:cstheme="majorBidi"/>
      <w:szCs w:val="20"/>
    </w:rPr>
  </w:style>
  <w:style w:type="character" w:customStyle="1" w:styleId="Heading9Char">
    <w:name w:val="Heading 9 Char"/>
    <w:basedOn w:val="DefaultParagraphFont"/>
    <w:link w:val="Heading9"/>
    <w:uiPriority w:val="9"/>
    <w:semiHidden/>
    <w:rsid w:val="009B10CA"/>
    <w:rPr>
      <w:rFonts w:ascii="Times New Roman" w:eastAsiaTheme="majorEastAsia" w:hAnsi="Times New Roman" w:cstheme="majorBidi"/>
      <w:b/>
      <w:iCs/>
      <w:szCs w:val="20"/>
    </w:rPr>
  </w:style>
  <w:style w:type="paragraph" w:styleId="Subtitle">
    <w:name w:val="Subtitle"/>
    <w:basedOn w:val="Normal"/>
    <w:next w:val="Normal"/>
    <w:link w:val="SubtitleChar"/>
    <w:uiPriority w:val="8"/>
    <w:qFormat/>
    <w:rsid w:val="009B10CA"/>
    <w:pPr>
      <w:keepNext/>
      <w:keepLines/>
      <w:numPr>
        <w:ilvl w:val="1"/>
      </w:numPr>
    </w:pPr>
    <w:rPr>
      <w:rFonts w:eastAsiaTheme="majorEastAsia" w:cstheme="majorBidi"/>
      <w:b/>
      <w:iCs/>
    </w:rPr>
  </w:style>
  <w:style w:type="character" w:customStyle="1" w:styleId="SubtitleChar">
    <w:name w:val="Subtitle Char"/>
    <w:basedOn w:val="DefaultParagraphFont"/>
    <w:link w:val="Subtitle"/>
    <w:uiPriority w:val="8"/>
    <w:rsid w:val="009B10CA"/>
    <w:rPr>
      <w:rFonts w:ascii="Times New Roman" w:eastAsiaTheme="majorEastAsia" w:hAnsi="Times New Roman" w:cstheme="majorBidi"/>
      <w:b/>
      <w:iCs/>
    </w:rPr>
  </w:style>
  <w:style w:type="paragraph" w:styleId="BlockText">
    <w:name w:val="Block Text"/>
    <w:basedOn w:val="Normal"/>
    <w:uiPriority w:val="99"/>
    <w:semiHidden/>
    <w:unhideWhenUsed/>
    <w:rsid w:val="009B10C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440" w:right="1440"/>
    </w:pPr>
    <w:rPr>
      <w:rFonts w:eastAsiaTheme="minorEastAsia"/>
      <w:iCs/>
    </w:rPr>
  </w:style>
  <w:style w:type="paragraph" w:styleId="BodyText2">
    <w:name w:val="Body Text 2"/>
    <w:basedOn w:val="Normal"/>
    <w:link w:val="BodyText2Char"/>
    <w:uiPriority w:val="99"/>
    <w:semiHidden/>
    <w:unhideWhenUsed/>
    <w:rsid w:val="009B10CA"/>
  </w:style>
  <w:style w:type="character" w:customStyle="1" w:styleId="BodyText2Char">
    <w:name w:val="Body Text 2 Char"/>
    <w:basedOn w:val="DefaultParagraphFont"/>
    <w:link w:val="BodyText2"/>
    <w:uiPriority w:val="99"/>
    <w:semiHidden/>
    <w:rsid w:val="009B10CA"/>
    <w:rPr>
      <w:rFonts w:ascii="Times New Roman" w:hAnsi="Times New Roman"/>
    </w:rPr>
  </w:style>
  <w:style w:type="paragraph" w:styleId="BodyText3">
    <w:name w:val="Body Text 3"/>
    <w:basedOn w:val="Normal"/>
    <w:link w:val="BodyText3Char"/>
    <w:uiPriority w:val="99"/>
    <w:semiHidden/>
    <w:unhideWhenUsed/>
    <w:rsid w:val="009B10CA"/>
    <w:rPr>
      <w:szCs w:val="16"/>
    </w:rPr>
  </w:style>
  <w:style w:type="character" w:customStyle="1" w:styleId="BodyText3Char">
    <w:name w:val="Body Text 3 Char"/>
    <w:basedOn w:val="DefaultParagraphFont"/>
    <w:link w:val="BodyText3"/>
    <w:uiPriority w:val="99"/>
    <w:semiHidden/>
    <w:rsid w:val="009B10CA"/>
    <w:rPr>
      <w:rFonts w:ascii="Times New Roman" w:hAnsi="Times New Roman"/>
      <w:szCs w:val="16"/>
    </w:rPr>
  </w:style>
  <w:style w:type="paragraph" w:styleId="BodyTextFirstIndent">
    <w:name w:val="Body Text First Indent"/>
    <w:basedOn w:val="BodyText"/>
    <w:link w:val="BodyTextFirstIndentChar"/>
    <w:uiPriority w:val="99"/>
    <w:semiHidden/>
    <w:unhideWhenUsed/>
    <w:rsid w:val="009B10CA"/>
  </w:style>
  <w:style w:type="character" w:customStyle="1" w:styleId="BodyTextFirstIndentChar">
    <w:name w:val="Body Text First Indent Char"/>
    <w:basedOn w:val="BodyTextChar"/>
    <w:link w:val="BodyTextFirstIndent"/>
    <w:uiPriority w:val="99"/>
    <w:semiHidden/>
    <w:rsid w:val="009B10CA"/>
    <w:rPr>
      <w:rFonts w:ascii="Times New Roman" w:hAnsi="Times New Roman"/>
    </w:rPr>
  </w:style>
  <w:style w:type="paragraph" w:styleId="BodyTextIndent">
    <w:name w:val="Body Text Indent"/>
    <w:basedOn w:val="Normal"/>
    <w:link w:val="BodyTextIndentChar"/>
    <w:uiPriority w:val="99"/>
    <w:semiHidden/>
    <w:unhideWhenUsed/>
    <w:rsid w:val="009B10CA"/>
  </w:style>
  <w:style w:type="character" w:customStyle="1" w:styleId="BodyTextIndentChar">
    <w:name w:val="Body Text Indent Char"/>
    <w:basedOn w:val="DefaultParagraphFont"/>
    <w:link w:val="BodyTextIndent"/>
    <w:uiPriority w:val="99"/>
    <w:semiHidden/>
    <w:rsid w:val="009B10CA"/>
    <w:rPr>
      <w:rFonts w:ascii="Times New Roman" w:hAnsi="Times New Roman"/>
    </w:rPr>
  </w:style>
  <w:style w:type="paragraph" w:styleId="BodyTextFirstIndent2">
    <w:name w:val="Body Text First Indent 2"/>
    <w:basedOn w:val="BodyTextIndent"/>
    <w:link w:val="BodyTextFirstIndent2Char"/>
    <w:uiPriority w:val="99"/>
    <w:semiHidden/>
    <w:unhideWhenUsed/>
    <w:rsid w:val="009B10CA"/>
    <w:pPr>
      <w:ind w:firstLine="720"/>
    </w:pPr>
  </w:style>
  <w:style w:type="character" w:customStyle="1" w:styleId="BodyTextFirstIndent2Char">
    <w:name w:val="Body Text First Indent 2 Char"/>
    <w:basedOn w:val="BodyTextIndentChar"/>
    <w:link w:val="BodyTextFirstIndent2"/>
    <w:uiPriority w:val="99"/>
    <w:semiHidden/>
    <w:rsid w:val="009B10CA"/>
    <w:rPr>
      <w:rFonts w:ascii="Times New Roman" w:hAnsi="Times New Roman"/>
    </w:rPr>
  </w:style>
  <w:style w:type="paragraph" w:styleId="BodyTextIndent2">
    <w:name w:val="Body Text Indent 2"/>
    <w:basedOn w:val="Normal"/>
    <w:link w:val="BodyTextIndent2Char"/>
    <w:uiPriority w:val="99"/>
    <w:semiHidden/>
    <w:unhideWhenUsed/>
    <w:rsid w:val="009B10CA"/>
  </w:style>
  <w:style w:type="character" w:customStyle="1" w:styleId="BodyTextIndent2Char">
    <w:name w:val="Body Text Indent 2 Char"/>
    <w:basedOn w:val="DefaultParagraphFont"/>
    <w:link w:val="BodyTextIndent2"/>
    <w:uiPriority w:val="99"/>
    <w:semiHidden/>
    <w:rsid w:val="009B10CA"/>
    <w:rPr>
      <w:rFonts w:ascii="Times New Roman" w:hAnsi="Times New Roman"/>
    </w:rPr>
  </w:style>
  <w:style w:type="paragraph" w:styleId="ListParagraph">
    <w:name w:val="List Paragraph"/>
    <w:basedOn w:val="Normal"/>
    <w:uiPriority w:val="34"/>
    <w:qFormat/>
    <w:rsid w:val="000121B6"/>
    <w:pPr>
      <w:ind w:left="720"/>
      <w:contextualSpacing/>
    </w:pPr>
  </w:style>
  <w:style w:type="paragraph" w:styleId="BalloonText">
    <w:name w:val="Balloon Text"/>
    <w:basedOn w:val="Normal"/>
    <w:link w:val="BalloonTextChar"/>
    <w:uiPriority w:val="99"/>
    <w:semiHidden/>
    <w:unhideWhenUsed/>
    <w:rsid w:val="006125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5AF"/>
    <w:rPr>
      <w:rFonts w:ascii="Segoe UI" w:hAnsi="Segoe UI" w:cs="Segoe UI"/>
      <w:sz w:val="18"/>
      <w:szCs w:val="18"/>
    </w:rPr>
  </w:style>
  <w:style w:type="table" w:styleId="TableGrid">
    <w:name w:val="Table Grid"/>
    <w:basedOn w:val="TableNormal"/>
    <w:uiPriority w:val="59"/>
    <w:rsid w:val="009E4D2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0F84"/>
    <w:pPr>
      <w:tabs>
        <w:tab w:val="center" w:pos="4680"/>
        <w:tab w:val="right" w:pos="9360"/>
      </w:tabs>
    </w:pPr>
  </w:style>
  <w:style w:type="character" w:customStyle="1" w:styleId="HeaderChar">
    <w:name w:val="Header Char"/>
    <w:basedOn w:val="DefaultParagraphFont"/>
    <w:link w:val="Header"/>
    <w:uiPriority w:val="99"/>
    <w:rsid w:val="00A30F84"/>
  </w:style>
  <w:style w:type="paragraph" w:styleId="Footer">
    <w:name w:val="footer"/>
    <w:basedOn w:val="Normal"/>
    <w:link w:val="FooterChar"/>
    <w:uiPriority w:val="99"/>
    <w:unhideWhenUsed/>
    <w:rsid w:val="00A30F84"/>
    <w:pPr>
      <w:tabs>
        <w:tab w:val="center" w:pos="4680"/>
        <w:tab w:val="right" w:pos="9360"/>
      </w:tabs>
    </w:pPr>
  </w:style>
  <w:style w:type="character" w:customStyle="1" w:styleId="FooterChar">
    <w:name w:val="Footer Char"/>
    <w:basedOn w:val="DefaultParagraphFont"/>
    <w:link w:val="Footer"/>
    <w:uiPriority w:val="99"/>
    <w:rsid w:val="00A30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1861</Words>
  <Characters>10610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2022-03-18T19:55:00Z</dcterms:created>
  <dcterms:modified xsi:type="dcterms:W3CDTF">2022-07-19T17:28:00Z</dcterms:modified>
</cp:coreProperties>
</file>