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74" w:rsidRPr="00A96893" w:rsidRDefault="00A96893" w:rsidP="00A96893">
      <w:pPr>
        <w:jc w:val="center"/>
        <w:rPr>
          <w:b/>
        </w:rPr>
      </w:pPr>
      <w:bookmarkStart w:id="0" w:name="_GoBack"/>
      <w:bookmarkEnd w:id="0"/>
      <w:r w:rsidRPr="00A96893">
        <w:rPr>
          <w:b/>
        </w:rPr>
        <w:t xml:space="preserve">Business Valuation </w:t>
      </w:r>
      <w:r w:rsidR="001B305C">
        <w:rPr>
          <w:b/>
        </w:rPr>
        <w:t>Approaches and Method</w:t>
      </w:r>
      <w:r w:rsidRPr="00A96893">
        <w:rPr>
          <w:b/>
        </w:rPr>
        <w:t>s</w:t>
      </w:r>
    </w:p>
    <w:p w:rsidR="00A96893" w:rsidRDefault="00A96893"/>
    <w:p w:rsidR="00A96893" w:rsidRPr="00A96893" w:rsidRDefault="001B305C">
      <w:pPr>
        <w:rPr>
          <w:u w:val="single"/>
        </w:rPr>
      </w:pPr>
      <w:r>
        <w:rPr>
          <w:u w:val="single"/>
        </w:rPr>
        <w:t>Income Approach</w:t>
      </w:r>
    </w:p>
    <w:p w:rsidR="003D6FB8" w:rsidRPr="00B84CCD" w:rsidRDefault="00B84CCD">
      <w:r>
        <w:t>Single-</w:t>
      </w:r>
      <w:r w:rsidRPr="00B84CCD">
        <w:t>Period Capitalization</w:t>
      </w:r>
      <w:r>
        <w:t xml:space="preserve"> Method</w:t>
      </w:r>
    </w:p>
    <w:p w:rsidR="00B84CCD" w:rsidRPr="00B84CCD" w:rsidRDefault="00B84CCD">
      <w:r>
        <w:t>Multi-Period Discounting Method</w:t>
      </w:r>
    </w:p>
    <w:p w:rsidR="00B84CCD" w:rsidRDefault="00B84CCD">
      <w:pPr>
        <w:rPr>
          <w:u w:val="single"/>
        </w:rPr>
      </w:pPr>
    </w:p>
    <w:p w:rsidR="00A96893" w:rsidRPr="00A96893" w:rsidRDefault="001B305C">
      <w:pPr>
        <w:rPr>
          <w:u w:val="single"/>
        </w:rPr>
      </w:pPr>
      <w:r>
        <w:rPr>
          <w:u w:val="single"/>
        </w:rPr>
        <w:t>Market</w:t>
      </w:r>
      <w:r w:rsidR="00A96893" w:rsidRPr="00A96893">
        <w:rPr>
          <w:u w:val="single"/>
        </w:rPr>
        <w:t xml:space="preserve"> Appr</w:t>
      </w:r>
      <w:r>
        <w:rPr>
          <w:u w:val="single"/>
        </w:rPr>
        <w:t>oach</w:t>
      </w:r>
    </w:p>
    <w:p w:rsidR="00B84CCD" w:rsidRDefault="00D4526E">
      <w:r>
        <w:t xml:space="preserve">Publicly-Traded </w:t>
      </w:r>
      <w:r w:rsidR="00B84CCD">
        <w:t>Guideline Company Method</w:t>
      </w:r>
    </w:p>
    <w:p w:rsidR="00F17E63" w:rsidRDefault="00B84CCD">
      <w:r>
        <w:t xml:space="preserve">Guideline Transactions </w:t>
      </w:r>
      <w:r w:rsidR="00D4526E">
        <w:t xml:space="preserve">(i.e. M&amp;A) </w:t>
      </w:r>
      <w:r>
        <w:t>Method</w:t>
      </w:r>
    </w:p>
    <w:p w:rsidR="00B84CCD" w:rsidRPr="00B84CCD" w:rsidRDefault="00D4526E">
      <w:r>
        <w:t>Prior</w:t>
      </w:r>
      <w:r w:rsidR="00B84CCD">
        <w:t xml:space="preserve"> Transactions Method</w:t>
      </w:r>
    </w:p>
    <w:p w:rsidR="00B84CCD" w:rsidRDefault="00B84CCD">
      <w:pPr>
        <w:rPr>
          <w:u w:val="single"/>
        </w:rPr>
      </w:pPr>
    </w:p>
    <w:p w:rsidR="00A96893" w:rsidRPr="00A96893" w:rsidRDefault="00A96893">
      <w:pPr>
        <w:rPr>
          <w:u w:val="single"/>
        </w:rPr>
      </w:pPr>
      <w:r w:rsidRPr="00A96893">
        <w:rPr>
          <w:u w:val="single"/>
        </w:rPr>
        <w:t>A</w:t>
      </w:r>
      <w:r w:rsidR="001B305C">
        <w:rPr>
          <w:u w:val="single"/>
        </w:rPr>
        <w:t>sset Approach</w:t>
      </w:r>
    </w:p>
    <w:p w:rsidR="00B84CCD" w:rsidRDefault="00D4526E">
      <w:r>
        <w:t>Net Asset</w:t>
      </w:r>
      <w:r w:rsidR="00B84CCD">
        <w:t xml:space="preserve"> Value Method</w:t>
      </w:r>
    </w:p>
    <w:p w:rsidR="00B84CCD" w:rsidRDefault="00B84CCD">
      <w:r>
        <w:t>Excess Earnings Method</w:t>
      </w:r>
    </w:p>
    <w:p w:rsidR="00D4526E" w:rsidRDefault="00D4526E">
      <w:r>
        <w:t>Liquidation Value Method</w:t>
      </w:r>
    </w:p>
    <w:p w:rsidR="00AF4595" w:rsidRDefault="00AF4595"/>
    <w:p w:rsidR="00AF4595" w:rsidRDefault="00AF4595">
      <w:r>
        <w:t>And others!</w:t>
      </w:r>
    </w:p>
    <w:sectPr w:rsidR="00AF4595" w:rsidSect="00A6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893"/>
    <w:rsid w:val="001B305C"/>
    <w:rsid w:val="00365C21"/>
    <w:rsid w:val="003D6FB8"/>
    <w:rsid w:val="007F45F4"/>
    <w:rsid w:val="00A02E35"/>
    <w:rsid w:val="00A66A74"/>
    <w:rsid w:val="00A96893"/>
    <w:rsid w:val="00AF4595"/>
    <w:rsid w:val="00B84CCD"/>
    <w:rsid w:val="00D4526E"/>
    <w:rsid w:val="00F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</cp:lastModifiedBy>
  <cp:revision>2</cp:revision>
  <dcterms:created xsi:type="dcterms:W3CDTF">2017-02-16T18:54:00Z</dcterms:created>
  <dcterms:modified xsi:type="dcterms:W3CDTF">2017-02-16T18:54:00Z</dcterms:modified>
</cp:coreProperties>
</file>